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C9D0907" w14:textId="77777777" w:rsidR="00EC2EC0" w:rsidRPr="006973DA" w:rsidRDefault="00EC2EC0" w:rsidP="00F7128C">
      <w:pPr>
        <w:spacing w:after="0" w:line="480" w:lineRule="auto"/>
        <w:rPr>
          <w:rFonts w:ascii="Times New Roman" w:hAnsi="Times New Roman" w:cs="Times New Roman"/>
          <w:color w:val="000000" w:themeColor="text1"/>
          <w:sz w:val="24"/>
          <w:szCs w:val="24"/>
          <w:shd w:val="clear" w:color="auto" w:fill="FFFFFF"/>
        </w:rPr>
      </w:pPr>
    </w:p>
    <w:p w14:paraId="7F701965" w14:textId="77777777" w:rsidR="00F7128C" w:rsidRPr="006973DA" w:rsidRDefault="00F7128C" w:rsidP="00F7128C">
      <w:pPr>
        <w:spacing w:after="0" w:line="480" w:lineRule="auto"/>
        <w:jc w:val="center"/>
        <w:rPr>
          <w:rFonts w:ascii="Times New Roman" w:hAnsi="Times New Roman" w:cs="Times New Roman"/>
          <w:color w:val="000000" w:themeColor="text1"/>
          <w:sz w:val="24"/>
          <w:szCs w:val="24"/>
          <w:shd w:val="clear" w:color="auto" w:fill="FFFFFF"/>
        </w:rPr>
      </w:pPr>
    </w:p>
    <w:p w14:paraId="0A8B3F51" w14:textId="77777777" w:rsidR="00F7128C" w:rsidRPr="006973DA" w:rsidRDefault="00F7128C" w:rsidP="00F7128C">
      <w:pPr>
        <w:spacing w:after="0" w:line="480" w:lineRule="auto"/>
        <w:jc w:val="center"/>
        <w:rPr>
          <w:rFonts w:ascii="Times New Roman" w:hAnsi="Times New Roman" w:cs="Times New Roman"/>
          <w:color w:val="000000" w:themeColor="text1"/>
          <w:sz w:val="24"/>
          <w:szCs w:val="24"/>
          <w:shd w:val="clear" w:color="auto" w:fill="FFFFFF"/>
        </w:rPr>
      </w:pPr>
    </w:p>
    <w:p w14:paraId="1B08B136" w14:textId="77777777" w:rsidR="00F7128C" w:rsidRPr="006973DA" w:rsidRDefault="00F7128C" w:rsidP="00F7128C">
      <w:pPr>
        <w:spacing w:after="0" w:line="480" w:lineRule="auto"/>
        <w:jc w:val="center"/>
        <w:rPr>
          <w:rFonts w:ascii="Times New Roman" w:hAnsi="Times New Roman" w:cs="Times New Roman"/>
          <w:color w:val="000000" w:themeColor="text1"/>
          <w:sz w:val="24"/>
          <w:szCs w:val="24"/>
          <w:shd w:val="clear" w:color="auto" w:fill="FFFFFF"/>
        </w:rPr>
      </w:pPr>
    </w:p>
    <w:p w14:paraId="37833398" w14:textId="77777777" w:rsidR="00F7128C" w:rsidRPr="006973DA" w:rsidRDefault="00F7128C" w:rsidP="00F7128C">
      <w:pPr>
        <w:spacing w:after="0" w:line="480" w:lineRule="auto"/>
        <w:jc w:val="center"/>
        <w:rPr>
          <w:rFonts w:ascii="Times New Roman" w:hAnsi="Times New Roman" w:cs="Times New Roman"/>
          <w:color w:val="000000" w:themeColor="text1"/>
          <w:sz w:val="24"/>
          <w:szCs w:val="24"/>
          <w:shd w:val="clear" w:color="auto" w:fill="FFFFFF"/>
        </w:rPr>
      </w:pPr>
    </w:p>
    <w:p w14:paraId="3F5F12EE" w14:textId="77777777" w:rsidR="00F7128C" w:rsidRPr="006973DA" w:rsidRDefault="00F7128C" w:rsidP="00F7128C">
      <w:pPr>
        <w:spacing w:after="0" w:line="480" w:lineRule="auto"/>
        <w:jc w:val="center"/>
        <w:rPr>
          <w:rFonts w:ascii="Times New Roman" w:hAnsi="Times New Roman" w:cs="Times New Roman"/>
          <w:color w:val="000000" w:themeColor="text1"/>
          <w:sz w:val="24"/>
          <w:szCs w:val="24"/>
          <w:shd w:val="clear" w:color="auto" w:fill="FFFFFF"/>
        </w:rPr>
      </w:pPr>
    </w:p>
    <w:p w14:paraId="3D65FD97" w14:textId="77777777" w:rsidR="00F7128C" w:rsidRPr="006973DA" w:rsidRDefault="00F7128C" w:rsidP="00F7128C">
      <w:pPr>
        <w:spacing w:after="0" w:line="480" w:lineRule="auto"/>
        <w:jc w:val="center"/>
        <w:rPr>
          <w:rFonts w:ascii="Times New Roman" w:hAnsi="Times New Roman" w:cs="Times New Roman"/>
          <w:color w:val="000000" w:themeColor="text1"/>
          <w:sz w:val="24"/>
          <w:szCs w:val="24"/>
          <w:shd w:val="clear" w:color="auto" w:fill="FFFFFF"/>
        </w:rPr>
      </w:pPr>
    </w:p>
    <w:p w14:paraId="0CBE6E7D" w14:textId="77777777" w:rsidR="00F7128C" w:rsidRPr="006973DA" w:rsidRDefault="00F7128C" w:rsidP="00F7128C">
      <w:pPr>
        <w:spacing w:after="0" w:line="480" w:lineRule="auto"/>
        <w:jc w:val="center"/>
        <w:rPr>
          <w:rFonts w:ascii="Times New Roman" w:hAnsi="Times New Roman" w:cs="Times New Roman"/>
          <w:color w:val="000000" w:themeColor="text1"/>
          <w:sz w:val="24"/>
          <w:szCs w:val="24"/>
          <w:shd w:val="clear" w:color="auto" w:fill="FFFFFF"/>
        </w:rPr>
      </w:pPr>
    </w:p>
    <w:p w14:paraId="00A162B8" w14:textId="77777777" w:rsidR="00F7128C" w:rsidRPr="006973DA" w:rsidRDefault="00F7128C" w:rsidP="00F7128C">
      <w:pPr>
        <w:spacing w:after="0" w:line="480" w:lineRule="auto"/>
        <w:jc w:val="center"/>
        <w:rPr>
          <w:rFonts w:ascii="Times New Roman" w:hAnsi="Times New Roman" w:cs="Times New Roman"/>
          <w:color w:val="000000" w:themeColor="text1"/>
          <w:sz w:val="24"/>
          <w:szCs w:val="24"/>
          <w:shd w:val="clear" w:color="auto" w:fill="FFFFFF"/>
        </w:rPr>
      </w:pPr>
    </w:p>
    <w:p w14:paraId="4A54CDE3" w14:textId="77777777" w:rsidR="00F7128C" w:rsidRPr="006973DA" w:rsidRDefault="00EF25BB" w:rsidP="00EF25BB">
      <w:pPr>
        <w:tabs>
          <w:tab w:val="left" w:pos="5280"/>
        </w:tabs>
        <w:spacing w:after="0" w:line="480" w:lineRule="auto"/>
        <w:rPr>
          <w:rFonts w:ascii="Times New Roman" w:hAnsi="Times New Roman" w:cs="Times New Roman"/>
          <w:color w:val="000000" w:themeColor="text1"/>
          <w:sz w:val="24"/>
          <w:szCs w:val="24"/>
          <w:shd w:val="clear" w:color="auto" w:fill="FFFFFF"/>
        </w:rPr>
      </w:pPr>
      <w:r w:rsidRPr="006973DA">
        <w:rPr>
          <w:rFonts w:ascii="Times New Roman" w:hAnsi="Times New Roman" w:cs="Times New Roman"/>
          <w:color w:val="000000" w:themeColor="text1"/>
          <w:sz w:val="24"/>
          <w:szCs w:val="24"/>
          <w:shd w:val="clear" w:color="auto" w:fill="FFFFFF"/>
        </w:rPr>
        <w:tab/>
      </w:r>
    </w:p>
    <w:p w14:paraId="0F4F20BC" w14:textId="50A99409" w:rsidR="004F6D5F" w:rsidRPr="006973DA" w:rsidRDefault="0015597D" w:rsidP="00F7128C">
      <w:pPr>
        <w:spacing w:after="0" w:line="480" w:lineRule="auto"/>
        <w:jc w:val="center"/>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Women in Politics</w:t>
      </w:r>
    </w:p>
    <w:p w14:paraId="5B99819E" w14:textId="69A785FD" w:rsidR="00B340FF" w:rsidRPr="006973DA" w:rsidRDefault="00B340FF" w:rsidP="00F7128C">
      <w:pPr>
        <w:spacing w:after="0" w:line="480" w:lineRule="auto"/>
        <w:jc w:val="center"/>
        <w:rPr>
          <w:rFonts w:ascii="Times New Roman" w:hAnsi="Times New Roman" w:cs="Times New Roman"/>
          <w:color w:val="000000" w:themeColor="text1"/>
          <w:sz w:val="24"/>
          <w:szCs w:val="24"/>
          <w:shd w:val="clear" w:color="auto" w:fill="FFFFFF"/>
        </w:rPr>
      </w:pPr>
      <w:r w:rsidRPr="006973DA">
        <w:rPr>
          <w:rFonts w:ascii="Times New Roman" w:hAnsi="Times New Roman" w:cs="Times New Roman"/>
          <w:color w:val="000000" w:themeColor="text1"/>
          <w:sz w:val="24"/>
          <w:szCs w:val="24"/>
          <w:shd w:val="clear" w:color="auto" w:fill="FFFFFF"/>
        </w:rPr>
        <w:t>Student’s Name</w:t>
      </w:r>
    </w:p>
    <w:p w14:paraId="2B0E6789" w14:textId="77777777" w:rsidR="00B340FF" w:rsidRPr="006973DA" w:rsidRDefault="00B340FF" w:rsidP="00F7128C">
      <w:pPr>
        <w:spacing w:after="0" w:line="480" w:lineRule="auto"/>
        <w:jc w:val="center"/>
        <w:rPr>
          <w:rFonts w:ascii="Times New Roman" w:hAnsi="Times New Roman" w:cs="Times New Roman"/>
          <w:color w:val="000000" w:themeColor="text1"/>
          <w:sz w:val="24"/>
          <w:szCs w:val="24"/>
          <w:shd w:val="clear" w:color="auto" w:fill="FFFFFF"/>
        </w:rPr>
      </w:pPr>
      <w:r w:rsidRPr="006973DA">
        <w:rPr>
          <w:rFonts w:ascii="Times New Roman" w:hAnsi="Times New Roman" w:cs="Times New Roman"/>
          <w:color w:val="000000" w:themeColor="text1"/>
          <w:sz w:val="24"/>
          <w:szCs w:val="24"/>
          <w:shd w:val="clear" w:color="auto" w:fill="FFFFFF"/>
        </w:rPr>
        <w:t>Institutional Affiliation</w:t>
      </w:r>
    </w:p>
    <w:p w14:paraId="62A6C424" w14:textId="77777777" w:rsidR="00B340FF" w:rsidRPr="006973DA" w:rsidRDefault="00B05C03" w:rsidP="00F7128C">
      <w:pPr>
        <w:spacing w:after="0" w:line="480" w:lineRule="auto"/>
        <w:jc w:val="center"/>
        <w:rPr>
          <w:rFonts w:ascii="Times New Roman" w:hAnsi="Times New Roman" w:cs="Times New Roman"/>
          <w:color w:val="000000" w:themeColor="text1"/>
          <w:sz w:val="24"/>
          <w:szCs w:val="24"/>
          <w:shd w:val="clear" w:color="auto" w:fill="FFFFFF"/>
        </w:rPr>
      </w:pPr>
      <w:r w:rsidRPr="006973DA">
        <w:rPr>
          <w:rFonts w:ascii="Times New Roman" w:hAnsi="Times New Roman" w:cs="Times New Roman"/>
          <w:color w:val="000000" w:themeColor="text1"/>
          <w:sz w:val="24"/>
          <w:szCs w:val="24"/>
          <w:shd w:val="clear" w:color="auto" w:fill="FFFFFF"/>
        </w:rPr>
        <w:t>Date</w:t>
      </w:r>
    </w:p>
    <w:p w14:paraId="32BF7CF5" w14:textId="77777777" w:rsidR="00526353" w:rsidRPr="006973DA" w:rsidRDefault="00526353" w:rsidP="00526353">
      <w:pPr>
        <w:spacing w:after="0" w:line="480" w:lineRule="auto"/>
        <w:rPr>
          <w:rFonts w:ascii="Times New Roman" w:hAnsi="Times New Roman" w:cs="Times New Roman"/>
          <w:color w:val="000000" w:themeColor="text1"/>
          <w:sz w:val="24"/>
          <w:szCs w:val="24"/>
          <w:shd w:val="clear" w:color="auto" w:fill="FFFFFF"/>
        </w:rPr>
      </w:pPr>
    </w:p>
    <w:p w14:paraId="7729A1B6" w14:textId="77777777" w:rsidR="00526353" w:rsidRPr="006973DA" w:rsidRDefault="00526353" w:rsidP="00526353">
      <w:pPr>
        <w:spacing w:after="0" w:line="480" w:lineRule="auto"/>
        <w:rPr>
          <w:rFonts w:ascii="Times New Roman" w:hAnsi="Times New Roman" w:cs="Times New Roman"/>
          <w:color w:val="000000" w:themeColor="text1"/>
          <w:sz w:val="24"/>
          <w:szCs w:val="24"/>
          <w:shd w:val="clear" w:color="auto" w:fill="FFFFFF"/>
        </w:rPr>
      </w:pPr>
    </w:p>
    <w:p w14:paraId="132DB3BD" w14:textId="77777777" w:rsidR="00526353" w:rsidRPr="006973DA" w:rsidRDefault="00526353" w:rsidP="00526353">
      <w:pPr>
        <w:spacing w:after="0" w:line="480" w:lineRule="auto"/>
        <w:rPr>
          <w:rFonts w:ascii="Times New Roman" w:hAnsi="Times New Roman" w:cs="Times New Roman"/>
          <w:color w:val="000000" w:themeColor="text1"/>
          <w:sz w:val="24"/>
          <w:szCs w:val="24"/>
          <w:shd w:val="clear" w:color="auto" w:fill="FFFFFF"/>
        </w:rPr>
      </w:pPr>
    </w:p>
    <w:p w14:paraId="5B550D6F" w14:textId="77777777" w:rsidR="00526353" w:rsidRPr="006973DA" w:rsidRDefault="00526353" w:rsidP="00526353">
      <w:pPr>
        <w:spacing w:after="0" w:line="480" w:lineRule="auto"/>
        <w:rPr>
          <w:rFonts w:ascii="Times New Roman" w:hAnsi="Times New Roman" w:cs="Times New Roman"/>
          <w:color w:val="000000" w:themeColor="text1"/>
          <w:sz w:val="24"/>
          <w:szCs w:val="24"/>
          <w:shd w:val="clear" w:color="auto" w:fill="FFFFFF"/>
        </w:rPr>
      </w:pPr>
    </w:p>
    <w:p w14:paraId="68F148DE" w14:textId="77777777" w:rsidR="00526353" w:rsidRPr="006973DA" w:rsidRDefault="00526353" w:rsidP="00526353">
      <w:pPr>
        <w:spacing w:after="0" w:line="480" w:lineRule="auto"/>
        <w:rPr>
          <w:rFonts w:ascii="Times New Roman" w:hAnsi="Times New Roman" w:cs="Times New Roman"/>
          <w:color w:val="000000" w:themeColor="text1"/>
          <w:sz w:val="24"/>
          <w:szCs w:val="24"/>
          <w:shd w:val="clear" w:color="auto" w:fill="FFFFFF"/>
        </w:rPr>
      </w:pPr>
    </w:p>
    <w:p w14:paraId="0B855BEC" w14:textId="77777777" w:rsidR="00526353" w:rsidRPr="006973DA" w:rsidRDefault="00526353" w:rsidP="00526353">
      <w:pPr>
        <w:spacing w:after="0" w:line="480" w:lineRule="auto"/>
        <w:rPr>
          <w:rFonts w:ascii="Times New Roman" w:hAnsi="Times New Roman" w:cs="Times New Roman"/>
          <w:color w:val="000000" w:themeColor="text1"/>
          <w:sz w:val="24"/>
          <w:szCs w:val="24"/>
          <w:shd w:val="clear" w:color="auto" w:fill="FFFFFF"/>
        </w:rPr>
      </w:pPr>
    </w:p>
    <w:p w14:paraId="0D26C66C" w14:textId="77777777" w:rsidR="00862999" w:rsidRPr="006973DA" w:rsidRDefault="00862999" w:rsidP="003A70BC">
      <w:pPr>
        <w:tabs>
          <w:tab w:val="left" w:pos="1065"/>
        </w:tabs>
        <w:spacing w:after="0" w:line="480" w:lineRule="auto"/>
        <w:jc w:val="center"/>
        <w:rPr>
          <w:rFonts w:ascii="Times New Roman" w:hAnsi="Times New Roman" w:cs="Times New Roman"/>
          <w:color w:val="000000" w:themeColor="text1"/>
          <w:sz w:val="24"/>
          <w:szCs w:val="24"/>
          <w:shd w:val="clear" w:color="auto" w:fill="FFFFFF"/>
        </w:rPr>
      </w:pPr>
    </w:p>
    <w:p w14:paraId="2396D1E9" w14:textId="77777777" w:rsidR="00862999" w:rsidRPr="006973DA" w:rsidRDefault="00862999" w:rsidP="003A70BC">
      <w:pPr>
        <w:tabs>
          <w:tab w:val="left" w:pos="1065"/>
        </w:tabs>
        <w:spacing w:after="0" w:line="480" w:lineRule="auto"/>
        <w:jc w:val="center"/>
        <w:rPr>
          <w:rFonts w:ascii="Times New Roman" w:hAnsi="Times New Roman" w:cs="Times New Roman"/>
          <w:color w:val="000000" w:themeColor="text1"/>
          <w:sz w:val="24"/>
          <w:szCs w:val="24"/>
          <w:shd w:val="clear" w:color="auto" w:fill="FFFFFF"/>
        </w:rPr>
      </w:pPr>
    </w:p>
    <w:p w14:paraId="0AB42750" w14:textId="77777777" w:rsidR="001516F3" w:rsidRPr="006973DA" w:rsidRDefault="001516F3" w:rsidP="001516F3">
      <w:pPr>
        <w:rPr>
          <w:rFonts w:ascii="Times New Roman" w:hAnsi="Times New Roman" w:cs="Times New Roman"/>
          <w:color w:val="000000" w:themeColor="text1"/>
          <w:sz w:val="24"/>
          <w:szCs w:val="24"/>
        </w:rPr>
      </w:pPr>
    </w:p>
    <w:p w14:paraId="0336D52B" w14:textId="77777777" w:rsidR="00311132" w:rsidRDefault="00311132" w:rsidP="001516F3">
      <w:pPr>
        <w:rPr>
          <w:rFonts w:ascii="Times New Roman" w:hAnsi="Times New Roman" w:cs="Times New Roman"/>
          <w:color w:val="000000" w:themeColor="text1"/>
          <w:sz w:val="24"/>
          <w:szCs w:val="24"/>
        </w:rPr>
      </w:pPr>
    </w:p>
    <w:p w14:paraId="7F8C18C3" w14:textId="77777777" w:rsidR="00D9309F" w:rsidRPr="00427404" w:rsidRDefault="00D9309F" w:rsidP="00982F5F">
      <w:pPr>
        <w:pBdr>
          <w:bottom w:val="single" w:sz="6" w:space="1" w:color="auto"/>
        </w:pBdr>
        <w:spacing w:after="0" w:line="480" w:lineRule="auto"/>
        <w:contextualSpacing/>
        <w:jc w:val="center"/>
        <w:rPr>
          <w:rFonts w:ascii="Times New Roman" w:eastAsia="Times New Roman" w:hAnsi="Times New Roman" w:cs="Times New Roman"/>
          <w:vanish/>
          <w:color w:val="000000" w:themeColor="text1"/>
          <w:sz w:val="24"/>
          <w:szCs w:val="24"/>
          <w:lang w:eastAsia="en-GB"/>
        </w:rPr>
      </w:pPr>
      <w:r w:rsidRPr="00427404">
        <w:rPr>
          <w:rFonts w:ascii="Times New Roman" w:eastAsia="Times New Roman" w:hAnsi="Times New Roman" w:cs="Times New Roman"/>
          <w:vanish/>
          <w:color w:val="000000" w:themeColor="text1"/>
          <w:sz w:val="24"/>
          <w:szCs w:val="24"/>
          <w:lang w:eastAsia="en-GB"/>
        </w:rPr>
        <w:lastRenderedPageBreak/>
        <w:t>Top of Form</w:t>
      </w:r>
    </w:p>
    <w:p w14:paraId="3C9EF05E" w14:textId="77777777" w:rsidR="00D9309F" w:rsidRPr="00427404" w:rsidRDefault="00D9309F" w:rsidP="00982F5F">
      <w:pPr>
        <w:pBdr>
          <w:bottom w:val="single" w:sz="6" w:space="1" w:color="auto"/>
        </w:pBdr>
        <w:spacing w:after="0" w:line="480" w:lineRule="auto"/>
        <w:contextualSpacing/>
        <w:jc w:val="center"/>
        <w:rPr>
          <w:rFonts w:ascii="Times New Roman" w:eastAsia="Times New Roman" w:hAnsi="Times New Roman" w:cs="Times New Roman"/>
          <w:vanish/>
          <w:color w:val="000000" w:themeColor="text1"/>
          <w:sz w:val="24"/>
          <w:szCs w:val="24"/>
          <w:lang w:eastAsia="en-GB"/>
        </w:rPr>
      </w:pPr>
      <w:r w:rsidRPr="00427404">
        <w:rPr>
          <w:rFonts w:ascii="Times New Roman" w:eastAsia="Times New Roman" w:hAnsi="Times New Roman" w:cs="Times New Roman"/>
          <w:vanish/>
          <w:color w:val="000000" w:themeColor="text1"/>
          <w:sz w:val="24"/>
          <w:szCs w:val="24"/>
          <w:lang w:eastAsia="en-GB"/>
        </w:rPr>
        <w:t>Top of Form</w:t>
      </w:r>
    </w:p>
    <w:p w14:paraId="387825FC" w14:textId="77777777" w:rsidR="00D9309F" w:rsidRPr="00427404" w:rsidRDefault="00D9309F" w:rsidP="00982F5F">
      <w:pPr>
        <w:pStyle w:val="NormalWeb"/>
        <w:shd w:val="clear" w:color="auto" w:fill="FFFFFF"/>
        <w:spacing w:before="0" w:beforeAutospacing="0" w:after="0" w:afterAutospacing="0" w:line="480" w:lineRule="auto"/>
        <w:contextualSpacing/>
        <w:jc w:val="center"/>
        <w:rPr>
          <w:b/>
          <w:color w:val="000000" w:themeColor="text1"/>
          <w:shd w:val="clear" w:color="auto" w:fill="FFFFFF"/>
        </w:rPr>
      </w:pPr>
      <w:r w:rsidRPr="00427404">
        <w:rPr>
          <w:b/>
          <w:color w:val="000000" w:themeColor="text1"/>
          <w:shd w:val="clear" w:color="auto" w:fill="FFFFFF"/>
        </w:rPr>
        <w:t>Introduction</w:t>
      </w:r>
    </w:p>
    <w:p w14:paraId="7455F43C" w14:textId="2ED5EA2B" w:rsidR="00D9309F" w:rsidRPr="00427404" w:rsidRDefault="00D9309F" w:rsidP="00982F5F">
      <w:pPr>
        <w:pStyle w:val="NormalWeb"/>
        <w:shd w:val="clear" w:color="auto" w:fill="FFFFFF"/>
        <w:spacing w:before="0" w:beforeAutospacing="0" w:after="0" w:afterAutospacing="0" w:line="480" w:lineRule="auto"/>
        <w:ind w:firstLine="720"/>
        <w:contextualSpacing/>
        <w:jc w:val="both"/>
        <w:rPr>
          <w:color w:val="000000" w:themeColor="text1"/>
          <w:shd w:val="clear" w:color="auto" w:fill="FFFFFF"/>
        </w:rPr>
      </w:pPr>
      <w:r w:rsidRPr="00427404">
        <w:rPr>
          <w:color w:val="000000" w:themeColor="text1"/>
          <w:shd w:val="clear" w:color="auto" w:fill="FFFFFF"/>
        </w:rPr>
        <w:t xml:space="preserve">Regardless of the up-surge in women’s prevalence in political power positions, they still remain a minority of elected political officials. Notably, when </w:t>
      </w:r>
      <w:r w:rsidR="00B40483">
        <w:rPr>
          <w:color w:val="000000" w:themeColor="text1"/>
          <w:shd w:val="clear" w:color="auto" w:fill="FFFFFF"/>
        </w:rPr>
        <w:t>female individuals</w:t>
      </w:r>
      <w:r w:rsidRPr="00427404">
        <w:rPr>
          <w:color w:val="000000" w:themeColor="text1"/>
          <w:shd w:val="clear" w:color="auto" w:fill="FFFFFF"/>
        </w:rPr>
        <w:t xml:space="preserve"> work to </w:t>
      </w:r>
      <w:r w:rsidR="00B40483">
        <w:rPr>
          <w:color w:val="000000" w:themeColor="text1"/>
          <w:shd w:val="clear" w:color="auto" w:fill="FFFFFF"/>
        </w:rPr>
        <w:t xml:space="preserve">get to the top, whether it is </w:t>
      </w:r>
      <w:r w:rsidRPr="00427404">
        <w:rPr>
          <w:color w:val="000000" w:themeColor="text1"/>
          <w:shd w:val="clear" w:color="auto" w:fill="FFFFFF"/>
        </w:rPr>
        <w:t xml:space="preserve">in politics, </w:t>
      </w:r>
      <w:r w:rsidR="00B40483" w:rsidRPr="00427404">
        <w:rPr>
          <w:color w:val="000000" w:themeColor="text1"/>
          <w:shd w:val="clear" w:color="auto" w:fill="FFFFFF"/>
        </w:rPr>
        <w:t>commerce</w:t>
      </w:r>
      <w:r w:rsidRPr="00427404">
        <w:rPr>
          <w:color w:val="000000" w:themeColor="text1"/>
          <w:shd w:val="clear" w:color="auto" w:fill="FFFFFF"/>
        </w:rPr>
        <w:t xml:space="preserve"> or even in community </w:t>
      </w:r>
      <w:r w:rsidR="00B40483" w:rsidRPr="00427404">
        <w:rPr>
          <w:color w:val="000000" w:themeColor="text1"/>
          <w:shd w:val="clear" w:color="auto" w:fill="FFFFFF"/>
        </w:rPr>
        <w:t>backing</w:t>
      </w:r>
      <w:r w:rsidRPr="00427404">
        <w:rPr>
          <w:color w:val="000000" w:themeColor="text1"/>
          <w:shd w:val="clear" w:color="auto" w:fill="FFFFFF"/>
        </w:rPr>
        <w:t xml:space="preserve">, they experience </w:t>
      </w:r>
      <w:r w:rsidR="00B40483" w:rsidRPr="00427404">
        <w:rPr>
          <w:color w:val="000000" w:themeColor="text1"/>
          <w:shd w:val="clear" w:color="auto" w:fill="FFFFFF"/>
        </w:rPr>
        <w:t>opposition</w:t>
      </w:r>
      <w:r w:rsidRPr="00427404">
        <w:rPr>
          <w:color w:val="000000" w:themeColor="text1"/>
          <w:shd w:val="clear" w:color="auto" w:fill="FFFFFF"/>
        </w:rPr>
        <w:t xml:space="preserve">, discrimination, as well as </w:t>
      </w:r>
      <w:r w:rsidR="00B40483" w:rsidRPr="00427404">
        <w:rPr>
          <w:color w:val="000000" w:themeColor="text1"/>
          <w:shd w:val="clear" w:color="auto" w:fill="FFFFFF"/>
        </w:rPr>
        <w:t>group</w:t>
      </w:r>
      <w:r w:rsidRPr="00427404">
        <w:rPr>
          <w:color w:val="000000" w:themeColor="text1"/>
          <w:shd w:val="clear" w:color="auto" w:fill="FFFFFF"/>
        </w:rPr>
        <w:t xml:space="preserve"> stereotypes </w:t>
      </w:r>
      <w:r w:rsidR="00B40483">
        <w:rPr>
          <w:color w:val="000000" w:themeColor="text1"/>
          <w:shd w:val="clear" w:color="auto" w:fill="FFFFFF"/>
        </w:rPr>
        <w:t>plus</w:t>
      </w:r>
      <w:r w:rsidRPr="00427404">
        <w:rPr>
          <w:color w:val="000000" w:themeColor="text1"/>
          <w:shd w:val="clear" w:color="auto" w:fill="FFFFFF"/>
        </w:rPr>
        <w:t xml:space="preserve"> double </w:t>
      </w:r>
      <w:r w:rsidR="00B40483" w:rsidRPr="00427404">
        <w:rPr>
          <w:color w:val="000000" w:themeColor="text1"/>
          <w:shd w:val="clear" w:color="auto" w:fill="FFFFFF"/>
        </w:rPr>
        <w:t>principles</w:t>
      </w:r>
      <w:r w:rsidRPr="00427404">
        <w:rPr>
          <w:color w:val="000000" w:themeColor="text1"/>
          <w:shd w:val="clear" w:color="auto" w:fill="FFFFFF"/>
        </w:rPr>
        <w:t xml:space="preserve">. With the evaluation of </w:t>
      </w:r>
      <w:r w:rsidRPr="00427404">
        <w:rPr>
          <w:color w:val="000000" w:themeColor="text1"/>
        </w:rPr>
        <w:t>how gender works in every facet of society as well as how male and female experience are theories of our social institutions.</w:t>
      </w:r>
      <w:r w:rsidRPr="00427404">
        <w:rPr>
          <w:i/>
          <w:iCs/>
          <w:color w:val="000000" w:themeColor="text1"/>
        </w:rPr>
        <w:t> </w:t>
      </w:r>
      <w:r w:rsidRPr="00427404">
        <w:rPr>
          <w:color w:val="000000" w:themeColor="text1"/>
          <w:shd w:val="clear" w:color="auto" w:fill="FFFFFF"/>
        </w:rPr>
        <w:t xml:space="preserve">This paper intends to provide an analysis of the women’s participation in politics as well as reflecting on personal political views. </w:t>
      </w:r>
    </w:p>
    <w:p w14:paraId="1F50AA14" w14:textId="77777777" w:rsidR="00C93C3C" w:rsidRPr="00427404" w:rsidRDefault="00C93C3C" w:rsidP="00982F5F">
      <w:pPr>
        <w:spacing w:line="480" w:lineRule="auto"/>
        <w:ind w:firstLine="720"/>
        <w:contextualSpacing/>
        <w:jc w:val="center"/>
        <w:rPr>
          <w:rFonts w:ascii="Times New Roman" w:hAnsi="Times New Roman" w:cs="Times New Roman"/>
          <w:b/>
          <w:color w:val="000000" w:themeColor="text1"/>
          <w:sz w:val="24"/>
          <w:szCs w:val="24"/>
        </w:rPr>
      </w:pPr>
      <w:r w:rsidRPr="00427404">
        <w:rPr>
          <w:rFonts w:ascii="Times New Roman" w:hAnsi="Times New Roman" w:cs="Times New Roman"/>
          <w:b/>
          <w:color w:val="000000" w:themeColor="text1"/>
          <w:sz w:val="24"/>
          <w:szCs w:val="24"/>
        </w:rPr>
        <w:t>Theoretical Models</w:t>
      </w:r>
    </w:p>
    <w:p w14:paraId="749988D2" w14:textId="4FD3BD1E" w:rsidR="00C93C3C" w:rsidRPr="00427404" w:rsidRDefault="00C93C3C" w:rsidP="00982F5F">
      <w:pPr>
        <w:shd w:val="clear" w:color="auto" w:fill="FFFFFF"/>
        <w:spacing w:after="0" w:line="480" w:lineRule="auto"/>
        <w:ind w:firstLine="720"/>
        <w:contextualSpacing/>
        <w:jc w:val="both"/>
        <w:rPr>
          <w:rFonts w:ascii="Times New Roman" w:hAnsi="Times New Roman" w:cs="Times New Roman"/>
          <w:color w:val="000000" w:themeColor="text1"/>
          <w:sz w:val="24"/>
          <w:szCs w:val="24"/>
          <w:shd w:val="clear" w:color="auto" w:fill="FFFFFF"/>
        </w:rPr>
      </w:pPr>
      <w:r w:rsidRPr="00427404">
        <w:rPr>
          <w:rFonts w:ascii="Times New Roman" w:eastAsia="Times New Roman" w:hAnsi="Times New Roman" w:cs="Times New Roman"/>
          <w:color w:val="000000" w:themeColor="text1"/>
          <w:sz w:val="24"/>
          <w:szCs w:val="24"/>
          <w:lang w:eastAsia="en-GB"/>
        </w:rPr>
        <w:t xml:space="preserve">By describing the state as a “gendered </w:t>
      </w:r>
      <w:r w:rsidRPr="00427404">
        <w:rPr>
          <w:rFonts w:ascii="Times New Roman" w:eastAsia="Times New Roman" w:hAnsi="Times New Roman" w:cs="Times New Roman"/>
          <w:bCs/>
          <w:color w:val="000000" w:themeColor="text1"/>
          <w:sz w:val="24"/>
          <w:szCs w:val="24"/>
          <w:lang w:eastAsia="en-GB"/>
        </w:rPr>
        <w:t>institution”, feminists mean that; there is gender presence in</w:t>
      </w:r>
      <w:r w:rsidRPr="00427404">
        <w:rPr>
          <w:rFonts w:ascii="Times New Roman" w:eastAsia="Times New Roman" w:hAnsi="Times New Roman" w:cs="Times New Roman"/>
          <w:color w:val="000000" w:themeColor="text1"/>
          <w:sz w:val="24"/>
          <w:szCs w:val="24"/>
          <w:lang w:eastAsia="en-GB"/>
        </w:rPr>
        <w:t xml:space="preserve">, practices, images, and ideologies, as well as processes and power distributions in the different subdivisions of social life. Notably, to explain the operations of a state, social scientists use various theoretical models such as legal codes, functionalism, as well as system theory </w:t>
      </w:r>
      <w:r w:rsidRPr="00427404">
        <w:rPr>
          <w:rFonts w:ascii="Times New Roman" w:hAnsi="Times New Roman" w:cs="Times New Roman"/>
          <w:color w:val="000000" w:themeColor="text1"/>
          <w:sz w:val="24"/>
          <w:szCs w:val="24"/>
          <w:shd w:val="clear" w:color="auto" w:fill="FFFFFF"/>
        </w:rPr>
        <w:t>Feminist institutionalism</w:t>
      </w:r>
      <w:r w:rsidRPr="00427404">
        <w:rPr>
          <w:rFonts w:ascii="Times New Roman" w:eastAsia="Times New Roman" w:hAnsi="Times New Roman" w:cs="Times New Roman"/>
          <w:color w:val="000000" w:themeColor="text1"/>
          <w:sz w:val="24"/>
          <w:szCs w:val="24"/>
          <w:lang w:eastAsia="en-GB"/>
        </w:rPr>
        <w:t>. For example through the application of the system theory, social scientists present how a state is a differentiated institution majorly composed of numerous gender arrangements</w:t>
      </w:r>
      <w:r w:rsidR="00427404" w:rsidRPr="00427404">
        <w:rPr>
          <w:rFonts w:ascii="Times New Roman" w:eastAsia="Times New Roman" w:hAnsi="Times New Roman" w:cs="Times New Roman"/>
          <w:color w:val="000000" w:themeColor="text1"/>
          <w:sz w:val="24"/>
          <w:szCs w:val="24"/>
          <w:lang w:eastAsia="en-GB"/>
        </w:rPr>
        <w:t xml:space="preserve"> (</w:t>
      </w:r>
      <w:r w:rsidR="00427404" w:rsidRPr="00427404">
        <w:rPr>
          <w:rFonts w:ascii="Times New Roman" w:hAnsi="Times New Roman" w:cs="Times New Roman"/>
          <w:color w:val="000000" w:themeColor="text1"/>
          <w:sz w:val="24"/>
          <w:szCs w:val="24"/>
        </w:rPr>
        <w:t>Andersen, 2015)</w:t>
      </w:r>
      <w:r w:rsidRPr="00427404">
        <w:rPr>
          <w:rFonts w:ascii="Times New Roman" w:eastAsia="Times New Roman" w:hAnsi="Times New Roman" w:cs="Times New Roman"/>
          <w:color w:val="000000" w:themeColor="text1"/>
          <w:sz w:val="24"/>
          <w:szCs w:val="24"/>
          <w:lang w:eastAsia="en-GB"/>
        </w:rPr>
        <w:t xml:space="preserve">. </w:t>
      </w:r>
      <w:r w:rsidRPr="00427404">
        <w:rPr>
          <w:rFonts w:ascii="Times New Roman" w:hAnsi="Times New Roman" w:cs="Times New Roman"/>
          <w:color w:val="000000" w:themeColor="text1"/>
          <w:sz w:val="24"/>
          <w:szCs w:val="24"/>
          <w:shd w:val="clear" w:color="auto" w:fill="FFFFFF"/>
        </w:rPr>
        <w:t xml:space="preserve">With the application of functionalism theoretical model, social scientists are able to explain the operations of state by focusing on the structure of the state as well as its differentiated parts calculated to encounter the legal demands of both men and women. Social scientists have also been able to use the feminist institutionalism theoretical model to explain the state operations by focusing on how gender norms operate within the state and how institutional processes create and maintain gender power dynamics. </w:t>
      </w:r>
    </w:p>
    <w:p w14:paraId="6129E55A" w14:textId="77777777" w:rsidR="00C93C3C" w:rsidRPr="00427404" w:rsidRDefault="00C93C3C" w:rsidP="00982F5F">
      <w:pPr>
        <w:pStyle w:val="NormalWeb"/>
        <w:shd w:val="clear" w:color="auto" w:fill="FFFFFF"/>
        <w:spacing w:before="0" w:beforeAutospacing="0" w:after="0" w:afterAutospacing="0" w:line="480" w:lineRule="auto"/>
        <w:contextualSpacing/>
        <w:jc w:val="both"/>
        <w:rPr>
          <w:color w:val="000000" w:themeColor="text1"/>
          <w:shd w:val="clear" w:color="auto" w:fill="FFFFFF"/>
        </w:rPr>
      </w:pPr>
    </w:p>
    <w:p w14:paraId="5AB9D433" w14:textId="77777777" w:rsidR="00EA52FE" w:rsidRPr="00427404" w:rsidRDefault="00EA52FE" w:rsidP="00982F5F">
      <w:pPr>
        <w:spacing w:line="480" w:lineRule="auto"/>
        <w:ind w:firstLine="720"/>
        <w:contextualSpacing/>
        <w:jc w:val="center"/>
        <w:rPr>
          <w:rFonts w:ascii="Times New Roman" w:hAnsi="Times New Roman" w:cs="Times New Roman"/>
          <w:b/>
          <w:color w:val="000000" w:themeColor="text1"/>
          <w:sz w:val="24"/>
          <w:szCs w:val="24"/>
        </w:rPr>
      </w:pPr>
      <w:r w:rsidRPr="00427404">
        <w:rPr>
          <w:rFonts w:ascii="Times New Roman" w:hAnsi="Times New Roman" w:cs="Times New Roman"/>
          <w:b/>
          <w:color w:val="000000" w:themeColor="text1"/>
          <w:sz w:val="24"/>
          <w:szCs w:val="24"/>
        </w:rPr>
        <w:t>Why there are few women elected officials</w:t>
      </w:r>
    </w:p>
    <w:p w14:paraId="38241156" w14:textId="19F9104B" w:rsidR="00EA52FE" w:rsidRPr="00427404" w:rsidRDefault="00EA52FE" w:rsidP="00982F5F">
      <w:pPr>
        <w:spacing w:line="480" w:lineRule="auto"/>
        <w:ind w:firstLine="720"/>
        <w:contextualSpacing/>
        <w:jc w:val="both"/>
        <w:rPr>
          <w:rFonts w:ascii="Times New Roman" w:hAnsi="Times New Roman" w:cs="Times New Roman"/>
          <w:color w:val="000000" w:themeColor="text1"/>
          <w:sz w:val="24"/>
          <w:szCs w:val="24"/>
          <w:shd w:val="clear" w:color="auto" w:fill="FFFFFF"/>
        </w:rPr>
      </w:pPr>
      <w:r w:rsidRPr="00427404">
        <w:rPr>
          <w:rFonts w:ascii="Times New Roman" w:hAnsi="Times New Roman" w:cs="Times New Roman"/>
          <w:color w:val="000000" w:themeColor="text1"/>
          <w:sz w:val="24"/>
          <w:szCs w:val="24"/>
        </w:rPr>
        <w:lastRenderedPageBreak/>
        <w:t xml:space="preserve">According to </w:t>
      </w:r>
      <w:r w:rsidRPr="00427404">
        <w:rPr>
          <w:rFonts w:ascii="Times New Roman" w:eastAsia="Arial Unicode MS" w:hAnsi="Times New Roman" w:cs="Times New Roman"/>
          <w:color w:val="000000" w:themeColor="text1"/>
          <w:sz w:val="24"/>
          <w:szCs w:val="24"/>
          <w:lang w:eastAsia="en-GB"/>
        </w:rPr>
        <w:t>Andersen, (2015), there are various reasons as to why the number of women elected officials is low. One of the major reasons is due to the discrimination or gender inequality against women. This can also be considered as sex-stereotyping which suggests that,</w:t>
      </w:r>
      <w:r w:rsidRPr="00427404">
        <w:rPr>
          <w:rFonts w:ascii="Times New Roman" w:hAnsi="Times New Roman" w:cs="Times New Roman"/>
          <w:color w:val="000000" w:themeColor="text1"/>
          <w:sz w:val="24"/>
          <w:szCs w:val="24"/>
          <w:shd w:val="clear" w:color="auto" w:fill="FFFFFF"/>
        </w:rPr>
        <w:t xml:space="preserve"> masculine as well as feminine personalities are entwined with leadership. Thus, the bias levelled against the women comes from the opinion that femininity integrally yields weak leadership making the number of women elected officials to be low. Another major reason is balancing between work and family; balancing work and family has been a problem for most women since the society expects them to provide full care for their children setting aside their political aspirations until their children become of age. By this time their desired political positions would have been taken by male politicians. </w:t>
      </w:r>
    </w:p>
    <w:p w14:paraId="4297819C" w14:textId="77777777" w:rsidR="00165359" w:rsidRPr="00427404" w:rsidRDefault="00165359" w:rsidP="00982F5F">
      <w:pPr>
        <w:spacing w:line="480" w:lineRule="auto"/>
        <w:contextualSpacing/>
        <w:jc w:val="center"/>
        <w:rPr>
          <w:rFonts w:ascii="Times New Roman" w:eastAsia="Times New Roman" w:hAnsi="Times New Roman" w:cs="Times New Roman"/>
          <w:b/>
          <w:color w:val="000000" w:themeColor="text1"/>
          <w:sz w:val="24"/>
          <w:szCs w:val="24"/>
          <w:lang w:eastAsia="en-GB"/>
        </w:rPr>
      </w:pPr>
      <w:r w:rsidRPr="00427404">
        <w:rPr>
          <w:rFonts w:ascii="Times New Roman" w:eastAsia="Times New Roman" w:hAnsi="Times New Roman" w:cs="Times New Roman"/>
          <w:b/>
          <w:color w:val="000000" w:themeColor="text1"/>
          <w:sz w:val="24"/>
          <w:szCs w:val="24"/>
          <w:lang w:eastAsia="en-GB"/>
        </w:rPr>
        <w:t>Why women’s increased representation in government will bring a more compassionate view to politics</w:t>
      </w:r>
    </w:p>
    <w:p w14:paraId="4BD84051" w14:textId="3D5E9FBE" w:rsidR="003D0132" w:rsidRPr="00427404" w:rsidRDefault="00165359" w:rsidP="00982F5F">
      <w:pPr>
        <w:spacing w:line="480" w:lineRule="auto"/>
        <w:ind w:firstLine="720"/>
        <w:contextualSpacing/>
        <w:jc w:val="both"/>
        <w:rPr>
          <w:rFonts w:ascii="Times New Roman" w:hAnsi="Times New Roman" w:cs="Times New Roman"/>
          <w:color w:val="000000" w:themeColor="text1"/>
          <w:sz w:val="24"/>
          <w:szCs w:val="24"/>
        </w:rPr>
      </w:pPr>
      <w:r w:rsidRPr="00427404">
        <w:rPr>
          <w:rFonts w:ascii="Times New Roman" w:eastAsia="Times New Roman" w:hAnsi="Times New Roman" w:cs="Times New Roman"/>
          <w:color w:val="000000" w:themeColor="text1"/>
          <w:sz w:val="24"/>
          <w:szCs w:val="24"/>
          <w:lang w:eastAsia="en-GB"/>
        </w:rPr>
        <w:t xml:space="preserve">Based on various researchers’ ideas concerning increased women’s representation in government; it is important to note that, this increased representation will </w:t>
      </w:r>
      <w:r w:rsidR="00B40483" w:rsidRPr="00427404">
        <w:rPr>
          <w:rFonts w:ascii="Times New Roman" w:eastAsia="Times New Roman" w:hAnsi="Times New Roman" w:cs="Times New Roman"/>
          <w:color w:val="000000" w:themeColor="text1"/>
          <w:sz w:val="24"/>
          <w:szCs w:val="24"/>
          <w:lang w:eastAsia="en-GB"/>
        </w:rPr>
        <w:t>convey</w:t>
      </w:r>
      <w:r w:rsidRPr="00427404">
        <w:rPr>
          <w:rFonts w:ascii="Times New Roman" w:eastAsia="Times New Roman" w:hAnsi="Times New Roman" w:cs="Times New Roman"/>
          <w:color w:val="000000" w:themeColor="text1"/>
          <w:sz w:val="24"/>
          <w:szCs w:val="24"/>
          <w:lang w:eastAsia="en-GB"/>
        </w:rPr>
        <w:t xml:space="preserve"> a </w:t>
      </w:r>
      <w:r w:rsidR="00B40483" w:rsidRPr="00427404">
        <w:rPr>
          <w:rFonts w:ascii="Times New Roman" w:eastAsia="Times New Roman" w:hAnsi="Times New Roman" w:cs="Times New Roman"/>
          <w:color w:val="000000" w:themeColor="text1"/>
          <w:sz w:val="24"/>
          <w:szCs w:val="24"/>
          <w:lang w:eastAsia="en-GB"/>
        </w:rPr>
        <w:t>further</w:t>
      </w:r>
      <w:r w:rsidRPr="00427404">
        <w:rPr>
          <w:rFonts w:ascii="Times New Roman" w:eastAsia="Times New Roman" w:hAnsi="Times New Roman" w:cs="Times New Roman"/>
          <w:color w:val="000000" w:themeColor="text1"/>
          <w:sz w:val="24"/>
          <w:szCs w:val="24"/>
          <w:lang w:eastAsia="en-GB"/>
        </w:rPr>
        <w:t xml:space="preserve"> </w:t>
      </w:r>
      <w:r w:rsidR="00B40483" w:rsidRPr="00427404">
        <w:rPr>
          <w:rFonts w:ascii="Times New Roman" w:eastAsia="Times New Roman" w:hAnsi="Times New Roman" w:cs="Times New Roman"/>
          <w:color w:val="000000" w:themeColor="text1"/>
          <w:sz w:val="24"/>
          <w:szCs w:val="24"/>
          <w:lang w:eastAsia="en-GB"/>
        </w:rPr>
        <w:t>considerate</w:t>
      </w:r>
      <w:r w:rsidRPr="00427404">
        <w:rPr>
          <w:rFonts w:ascii="Times New Roman" w:eastAsia="Times New Roman" w:hAnsi="Times New Roman" w:cs="Times New Roman"/>
          <w:color w:val="000000" w:themeColor="text1"/>
          <w:sz w:val="24"/>
          <w:szCs w:val="24"/>
          <w:lang w:eastAsia="en-GB"/>
        </w:rPr>
        <w:t xml:space="preserve"> </w:t>
      </w:r>
      <w:r w:rsidR="00B40483">
        <w:rPr>
          <w:rFonts w:ascii="Times New Roman" w:eastAsia="Times New Roman" w:hAnsi="Times New Roman" w:cs="Times New Roman"/>
          <w:color w:val="000000" w:themeColor="text1"/>
          <w:sz w:val="24"/>
          <w:szCs w:val="24"/>
          <w:lang w:eastAsia="en-GB"/>
        </w:rPr>
        <w:t xml:space="preserve">view or </w:t>
      </w:r>
      <w:r w:rsidR="00B40483" w:rsidRPr="00427404">
        <w:rPr>
          <w:rFonts w:ascii="Times New Roman" w:eastAsia="Times New Roman" w:hAnsi="Times New Roman" w:cs="Times New Roman"/>
          <w:color w:val="000000" w:themeColor="text1"/>
          <w:sz w:val="24"/>
          <w:szCs w:val="24"/>
          <w:lang w:eastAsia="en-GB"/>
        </w:rPr>
        <w:t>opinion</w:t>
      </w:r>
      <w:r w:rsidRPr="00427404">
        <w:rPr>
          <w:rFonts w:ascii="Times New Roman" w:eastAsia="Times New Roman" w:hAnsi="Times New Roman" w:cs="Times New Roman"/>
          <w:color w:val="000000" w:themeColor="text1"/>
          <w:sz w:val="24"/>
          <w:szCs w:val="24"/>
          <w:lang w:eastAsia="en-GB"/>
        </w:rPr>
        <w:t xml:space="preserve"> to the politics in that, </w:t>
      </w:r>
      <w:r w:rsidR="00B40483" w:rsidRPr="00427404">
        <w:rPr>
          <w:rFonts w:ascii="Times New Roman" w:eastAsia="Times New Roman" w:hAnsi="Times New Roman" w:cs="Times New Roman"/>
          <w:color w:val="000000" w:themeColor="text1"/>
          <w:sz w:val="24"/>
          <w:szCs w:val="24"/>
          <w:lang w:eastAsia="en-GB"/>
        </w:rPr>
        <w:t>females</w:t>
      </w:r>
      <w:r w:rsidRPr="00427404">
        <w:rPr>
          <w:rFonts w:ascii="Times New Roman" w:eastAsia="Times New Roman" w:hAnsi="Times New Roman" w:cs="Times New Roman"/>
          <w:color w:val="000000" w:themeColor="text1"/>
          <w:sz w:val="24"/>
          <w:szCs w:val="24"/>
          <w:lang w:eastAsia="en-GB"/>
        </w:rPr>
        <w:t xml:space="preserve"> in government assist in achievement of </w:t>
      </w:r>
      <w:r w:rsidRPr="00427404">
        <w:rPr>
          <w:rFonts w:ascii="Times New Roman" w:hAnsi="Times New Roman" w:cs="Times New Roman"/>
          <w:color w:val="000000" w:themeColor="text1"/>
          <w:sz w:val="24"/>
          <w:szCs w:val="24"/>
          <w:shd w:val="clear" w:color="auto" w:fill="FFFFFF"/>
        </w:rPr>
        <w:t>gender equality through prioritizing the efforts to improve rights, promote equality, as well as influence opportunity for women and girls. This majorly concerns the subject of human rights and good governance</w:t>
      </w:r>
      <w:r w:rsidR="00427404" w:rsidRPr="00427404">
        <w:rPr>
          <w:rFonts w:ascii="Times New Roman" w:hAnsi="Times New Roman" w:cs="Times New Roman"/>
          <w:color w:val="000000" w:themeColor="text1"/>
          <w:sz w:val="24"/>
          <w:szCs w:val="24"/>
          <w:shd w:val="clear" w:color="auto" w:fill="FFFFFF"/>
        </w:rPr>
        <w:t xml:space="preserve"> </w:t>
      </w:r>
      <w:r w:rsidR="00427404" w:rsidRPr="00427404">
        <w:rPr>
          <w:rFonts w:ascii="Times New Roman" w:eastAsia="Times New Roman" w:hAnsi="Times New Roman" w:cs="Times New Roman"/>
          <w:color w:val="000000" w:themeColor="text1"/>
          <w:sz w:val="24"/>
          <w:szCs w:val="24"/>
          <w:lang w:eastAsia="en-GB"/>
        </w:rPr>
        <w:t>(</w:t>
      </w:r>
      <w:r w:rsidR="00427404" w:rsidRPr="00427404">
        <w:rPr>
          <w:rFonts w:ascii="Times New Roman" w:hAnsi="Times New Roman" w:cs="Times New Roman"/>
          <w:color w:val="000000" w:themeColor="text1"/>
          <w:sz w:val="24"/>
          <w:szCs w:val="24"/>
        </w:rPr>
        <w:t>Andersen, 2015)</w:t>
      </w:r>
      <w:r w:rsidRPr="00427404">
        <w:rPr>
          <w:rFonts w:ascii="Times New Roman" w:hAnsi="Times New Roman" w:cs="Times New Roman"/>
          <w:color w:val="000000" w:themeColor="text1"/>
          <w:sz w:val="24"/>
          <w:szCs w:val="24"/>
          <w:shd w:val="clear" w:color="auto" w:fill="FFFFFF"/>
        </w:rPr>
        <w:t xml:space="preserve">.  It can also be stated that, their elevated </w:t>
      </w:r>
      <w:r w:rsidR="00B40483" w:rsidRPr="00427404">
        <w:rPr>
          <w:rFonts w:ascii="Times New Roman" w:hAnsi="Times New Roman" w:cs="Times New Roman"/>
          <w:color w:val="000000" w:themeColor="text1"/>
          <w:sz w:val="24"/>
          <w:szCs w:val="24"/>
          <w:shd w:val="clear" w:color="auto" w:fill="FFFFFF"/>
        </w:rPr>
        <w:t>depiction</w:t>
      </w:r>
      <w:r w:rsidRPr="00427404">
        <w:rPr>
          <w:rFonts w:ascii="Times New Roman" w:hAnsi="Times New Roman" w:cs="Times New Roman"/>
          <w:color w:val="000000" w:themeColor="text1"/>
          <w:sz w:val="24"/>
          <w:szCs w:val="24"/>
          <w:shd w:val="clear" w:color="auto" w:fill="FFFFFF"/>
        </w:rPr>
        <w:t xml:space="preserve"> in </w:t>
      </w:r>
      <w:r w:rsidR="00B40483">
        <w:rPr>
          <w:rFonts w:ascii="Times New Roman" w:hAnsi="Times New Roman" w:cs="Times New Roman"/>
          <w:color w:val="000000" w:themeColor="text1"/>
          <w:sz w:val="24"/>
          <w:szCs w:val="24"/>
          <w:shd w:val="clear" w:color="auto" w:fill="FFFFFF"/>
        </w:rPr>
        <w:t xml:space="preserve">a government or </w:t>
      </w:r>
      <w:r w:rsidR="00B40483" w:rsidRPr="00427404">
        <w:rPr>
          <w:rFonts w:ascii="Times New Roman" w:hAnsi="Times New Roman" w:cs="Times New Roman"/>
          <w:color w:val="000000" w:themeColor="text1"/>
          <w:sz w:val="24"/>
          <w:szCs w:val="24"/>
          <w:shd w:val="clear" w:color="auto" w:fill="FFFFFF"/>
        </w:rPr>
        <w:t>regime</w:t>
      </w:r>
      <w:r w:rsidRPr="00427404">
        <w:rPr>
          <w:rFonts w:ascii="Times New Roman" w:hAnsi="Times New Roman" w:cs="Times New Roman"/>
          <w:color w:val="000000" w:themeColor="text1"/>
          <w:sz w:val="24"/>
          <w:szCs w:val="24"/>
          <w:shd w:val="clear" w:color="auto" w:fill="FFFFFF"/>
        </w:rPr>
        <w:t xml:space="preserve"> creates a </w:t>
      </w:r>
      <w:r w:rsidR="00B40483" w:rsidRPr="00427404">
        <w:rPr>
          <w:rFonts w:ascii="Times New Roman" w:hAnsi="Times New Roman" w:cs="Times New Roman"/>
          <w:color w:val="000000" w:themeColor="text1"/>
          <w:sz w:val="24"/>
          <w:szCs w:val="24"/>
          <w:shd w:val="clear" w:color="auto" w:fill="FFFFFF"/>
        </w:rPr>
        <w:t>considerate</w:t>
      </w:r>
      <w:r w:rsidRPr="00427404">
        <w:rPr>
          <w:rFonts w:ascii="Times New Roman" w:hAnsi="Times New Roman" w:cs="Times New Roman"/>
          <w:color w:val="000000" w:themeColor="text1"/>
          <w:sz w:val="24"/>
          <w:szCs w:val="24"/>
          <w:shd w:val="clear" w:color="auto" w:fill="FFFFFF"/>
        </w:rPr>
        <w:t xml:space="preserve"> </w:t>
      </w:r>
      <w:r w:rsidR="00B40483" w:rsidRPr="00427404">
        <w:rPr>
          <w:rFonts w:ascii="Times New Roman" w:hAnsi="Times New Roman" w:cs="Times New Roman"/>
          <w:color w:val="000000" w:themeColor="text1"/>
          <w:sz w:val="24"/>
          <w:szCs w:val="24"/>
          <w:shd w:val="clear" w:color="auto" w:fill="FFFFFF"/>
        </w:rPr>
        <w:t>interpretation</w:t>
      </w:r>
      <w:r w:rsidRPr="00427404">
        <w:rPr>
          <w:rFonts w:ascii="Times New Roman" w:hAnsi="Times New Roman" w:cs="Times New Roman"/>
          <w:color w:val="000000" w:themeColor="text1"/>
          <w:sz w:val="24"/>
          <w:szCs w:val="24"/>
          <w:shd w:val="clear" w:color="auto" w:fill="FFFFFF"/>
        </w:rPr>
        <w:t xml:space="preserve"> to politics whereby, women leaders are much likely to react to public needs and are likely to cooperate across party lines; generally, this has never been the case for the male individuals in government. </w:t>
      </w:r>
      <w:r w:rsidR="003D0132" w:rsidRPr="00427404">
        <w:rPr>
          <w:rFonts w:ascii="Times New Roman" w:hAnsi="Times New Roman" w:cs="Times New Roman"/>
          <w:color w:val="000000" w:themeColor="text1"/>
          <w:sz w:val="24"/>
          <w:szCs w:val="24"/>
          <w:shd w:val="clear" w:color="auto" w:fill="FFFFFF"/>
        </w:rPr>
        <w:t>In other words</w:t>
      </w:r>
      <w:r w:rsidR="003D0132" w:rsidRPr="00427404">
        <w:rPr>
          <w:rFonts w:ascii="Times New Roman" w:hAnsi="Times New Roman" w:cs="Times New Roman"/>
          <w:color w:val="000000" w:themeColor="text1"/>
          <w:sz w:val="24"/>
          <w:szCs w:val="24"/>
        </w:rPr>
        <w:t xml:space="preserve">, having more women in the national legislatures transforms a nation; whereby, when women take part in politics, </w:t>
      </w:r>
      <w:r w:rsidR="003D0132" w:rsidRPr="00427404">
        <w:rPr>
          <w:rFonts w:ascii="Times New Roman" w:hAnsi="Times New Roman" w:cs="Times New Roman"/>
          <w:color w:val="000000" w:themeColor="text1"/>
          <w:sz w:val="24"/>
          <w:szCs w:val="24"/>
        </w:rPr>
        <w:lastRenderedPageBreak/>
        <w:t xml:space="preserve">the conversation becomes steered toward matters that the male legislators regularly fail to talk about or address like education as well as gender based violence. </w:t>
      </w:r>
    </w:p>
    <w:p w14:paraId="1A3D73FD" w14:textId="0639326F" w:rsidR="00165359" w:rsidRPr="00427404" w:rsidRDefault="00165359" w:rsidP="00982F5F">
      <w:pPr>
        <w:spacing w:line="480" w:lineRule="auto"/>
        <w:ind w:firstLine="720"/>
        <w:contextualSpacing/>
        <w:jc w:val="both"/>
        <w:rPr>
          <w:rFonts w:ascii="Times New Roman" w:hAnsi="Times New Roman" w:cs="Times New Roman"/>
          <w:color w:val="000000" w:themeColor="text1"/>
          <w:sz w:val="24"/>
          <w:szCs w:val="24"/>
          <w:shd w:val="clear" w:color="auto" w:fill="FFFFFF"/>
        </w:rPr>
      </w:pPr>
    </w:p>
    <w:p w14:paraId="21C49764" w14:textId="77777777" w:rsidR="0067335C" w:rsidRPr="00427404" w:rsidRDefault="0067335C" w:rsidP="00982F5F">
      <w:pPr>
        <w:spacing w:line="480" w:lineRule="auto"/>
        <w:contextualSpacing/>
        <w:jc w:val="center"/>
        <w:rPr>
          <w:rFonts w:ascii="Times New Roman" w:eastAsia="Times New Roman" w:hAnsi="Times New Roman" w:cs="Times New Roman"/>
          <w:b/>
          <w:color w:val="000000" w:themeColor="text1"/>
          <w:sz w:val="24"/>
          <w:szCs w:val="24"/>
          <w:lang w:eastAsia="en-GB"/>
        </w:rPr>
      </w:pPr>
      <w:r w:rsidRPr="00427404">
        <w:rPr>
          <w:rFonts w:ascii="Times New Roman" w:eastAsia="Times New Roman" w:hAnsi="Times New Roman" w:cs="Times New Roman"/>
          <w:b/>
          <w:color w:val="000000" w:themeColor="text1"/>
          <w:sz w:val="24"/>
          <w:szCs w:val="24"/>
          <w:lang w:eastAsia="en-GB"/>
        </w:rPr>
        <w:t>Gender gaps in women’s and men’s political behaviours and attitudes</w:t>
      </w:r>
    </w:p>
    <w:p w14:paraId="20878AC6" w14:textId="698A3DED" w:rsidR="00D9309F" w:rsidRPr="00814761" w:rsidRDefault="0067335C" w:rsidP="00814761">
      <w:pPr>
        <w:spacing w:line="480" w:lineRule="auto"/>
        <w:jc w:val="both"/>
        <w:rPr>
          <w:rFonts w:ascii="Times New Roman" w:hAnsi="Times New Roman" w:cs="Times New Roman"/>
          <w:color w:val="000000"/>
          <w:sz w:val="24"/>
          <w:szCs w:val="24"/>
          <w:shd w:val="clear" w:color="auto" w:fill="FFFCF5"/>
        </w:rPr>
      </w:pPr>
      <w:r w:rsidRPr="00427404">
        <w:rPr>
          <w:rFonts w:ascii="Times New Roman" w:eastAsia="Times New Roman" w:hAnsi="Times New Roman" w:cs="Times New Roman"/>
          <w:color w:val="000000" w:themeColor="text1"/>
          <w:sz w:val="24"/>
          <w:szCs w:val="24"/>
          <w:lang w:eastAsia="en-GB"/>
        </w:rPr>
        <w:t xml:space="preserve">Gender gap in the political behaviors </w:t>
      </w:r>
      <w:r w:rsidR="00597F44">
        <w:rPr>
          <w:rFonts w:ascii="Times New Roman" w:eastAsia="Times New Roman" w:hAnsi="Times New Roman" w:cs="Times New Roman"/>
          <w:color w:val="000000" w:themeColor="text1"/>
          <w:sz w:val="24"/>
          <w:szCs w:val="24"/>
          <w:lang w:eastAsia="en-GB"/>
        </w:rPr>
        <w:t xml:space="preserve">of both men and women defines the process by which they show different </w:t>
      </w:r>
      <w:r w:rsidRPr="00427404">
        <w:rPr>
          <w:rFonts w:ascii="Times New Roman" w:eastAsia="Times New Roman" w:hAnsi="Times New Roman" w:cs="Times New Roman"/>
          <w:color w:val="000000" w:themeColor="text1"/>
          <w:sz w:val="24"/>
          <w:szCs w:val="24"/>
          <w:lang w:eastAsia="en-GB"/>
        </w:rPr>
        <w:t xml:space="preserve">political ideologies and values. </w:t>
      </w:r>
      <w:r w:rsidR="00597F44">
        <w:rPr>
          <w:rFonts w:ascii="Times New Roman" w:eastAsia="Times New Roman" w:hAnsi="Times New Roman" w:cs="Times New Roman"/>
          <w:color w:val="000000" w:themeColor="text1"/>
          <w:sz w:val="24"/>
          <w:szCs w:val="24"/>
          <w:lang w:eastAsia="en-GB"/>
        </w:rPr>
        <w:t xml:space="preserve">One form of gender gap seen be in terms of what men and women expect from the government. For example, different men and </w:t>
      </w:r>
      <w:r w:rsidRPr="00427404">
        <w:rPr>
          <w:rFonts w:ascii="Times New Roman" w:eastAsia="Times New Roman" w:hAnsi="Times New Roman" w:cs="Times New Roman"/>
          <w:color w:val="000000" w:themeColor="text1"/>
          <w:sz w:val="24"/>
          <w:szCs w:val="24"/>
          <w:lang w:eastAsia="en-GB"/>
        </w:rPr>
        <w:t xml:space="preserve">women </w:t>
      </w:r>
      <w:r w:rsidR="00597F44">
        <w:rPr>
          <w:rFonts w:ascii="Times New Roman" w:eastAsia="Times New Roman" w:hAnsi="Times New Roman" w:cs="Times New Roman"/>
          <w:color w:val="000000" w:themeColor="text1"/>
          <w:sz w:val="24"/>
          <w:szCs w:val="24"/>
          <w:lang w:eastAsia="en-GB"/>
        </w:rPr>
        <w:t xml:space="preserve">have in the past shown their </w:t>
      </w:r>
      <w:r w:rsidRPr="00427404">
        <w:rPr>
          <w:rFonts w:ascii="Times New Roman" w:eastAsia="Times New Roman" w:hAnsi="Times New Roman" w:cs="Times New Roman"/>
          <w:color w:val="000000" w:themeColor="text1"/>
          <w:sz w:val="24"/>
          <w:szCs w:val="24"/>
          <w:lang w:eastAsia="en-GB"/>
        </w:rPr>
        <w:t xml:space="preserve">support </w:t>
      </w:r>
      <w:r w:rsidR="00597F44">
        <w:rPr>
          <w:rFonts w:ascii="Times New Roman" w:eastAsia="Times New Roman" w:hAnsi="Times New Roman" w:cs="Times New Roman"/>
          <w:color w:val="000000" w:themeColor="text1"/>
          <w:sz w:val="24"/>
          <w:szCs w:val="24"/>
          <w:lang w:eastAsia="en-GB"/>
        </w:rPr>
        <w:t xml:space="preserve">for </w:t>
      </w:r>
      <w:r w:rsidRPr="00427404">
        <w:rPr>
          <w:rFonts w:ascii="Times New Roman" w:eastAsia="Times New Roman" w:hAnsi="Times New Roman" w:cs="Times New Roman"/>
          <w:color w:val="000000" w:themeColor="text1"/>
          <w:sz w:val="24"/>
          <w:szCs w:val="24"/>
          <w:lang w:eastAsia="en-GB"/>
        </w:rPr>
        <w:t xml:space="preserve">different </w:t>
      </w:r>
      <w:r w:rsidR="00427404" w:rsidRPr="00427404">
        <w:rPr>
          <w:rFonts w:ascii="Times New Roman" w:eastAsia="Times New Roman" w:hAnsi="Times New Roman" w:cs="Times New Roman"/>
          <w:color w:val="000000" w:themeColor="text1"/>
          <w:sz w:val="24"/>
          <w:szCs w:val="24"/>
          <w:lang w:eastAsia="en-GB"/>
        </w:rPr>
        <w:t xml:space="preserve">parties, </w:t>
      </w:r>
      <w:r w:rsidR="00597F44">
        <w:rPr>
          <w:rFonts w:ascii="Times New Roman" w:eastAsia="Times New Roman" w:hAnsi="Times New Roman" w:cs="Times New Roman"/>
          <w:color w:val="000000" w:themeColor="text1"/>
          <w:sz w:val="24"/>
          <w:szCs w:val="24"/>
          <w:lang w:eastAsia="en-GB"/>
        </w:rPr>
        <w:t>and</w:t>
      </w:r>
      <w:r w:rsidR="00427404" w:rsidRPr="00427404">
        <w:rPr>
          <w:rFonts w:ascii="Times New Roman" w:eastAsia="Times New Roman" w:hAnsi="Times New Roman" w:cs="Times New Roman"/>
          <w:color w:val="000000" w:themeColor="text1"/>
          <w:sz w:val="24"/>
          <w:szCs w:val="24"/>
          <w:lang w:eastAsia="en-GB"/>
        </w:rPr>
        <w:t xml:space="preserve"> candidates (</w:t>
      </w:r>
      <w:r w:rsidR="00427404" w:rsidRPr="00427404">
        <w:rPr>
          <w:rFonts w:ascii="Times New Roman" w:hAnsi="Times New Roman" w:cs="Times New Roman"/>
          <w:color w:val="000000" w:themeColor="text1"/>
          <w:sz w:val="24"/>
          <w:szCs w:val="24"/>
        </w:rPr>
        <w:t>Andersen, 2015)</w:t>
      </w:r>
      <w:r w:rsidR="00427404" w:rsidRPr="00427404">
        <w:rPr>
          <w:rFonts w:ascii="Times New Roman" w:eastAsia="Times New Roman" w:hAnsi="Times New Roman" w:cs="Times New Roman"/>
          <w:color w:val="000000" w:themeColor="text1"/>
          <w:sz w:val="24"/>
          <w:szCs w:val="24"/>
          <w:lang w:eastAsia="en-GB"/>
        </w:rPr>
        <w:t>.</w:t>
      </w:r>
      <w:r w:rsidRPr="00427404">
        <w:rPr>
          <w:rFonts w:ascii="Times New Roman" w:eastAsia="Times New Roman" w:hAnsi="Times New Roman" w:cs="Times New Roman"/>
          <w:color w:val="000000" w:themeColor="text1"/>
          <w:sz w:val="24"/>
          <w:szCs w:val="24"/>
          <w:lang w:eastAsia="en-GB"/>
        </w:rPr>
        <w:t xml:space="preserve"> </w:t>
      </w:r>
      <w:r w:rsidR="00814761" w:rsidRPr="004E6B4D">
        <w:rPr>
          <w:rFonts w:ascii="Times New Roman" w:hAnsi="Times New Roman" w:cs="Times New Roman"/>
          <w:color w:val="000000"/>
          <w:sz w:val="24"/>
          <w:szCs w:val="24"/>
          <w:shd w:val="clear" w:color="auto" w:fill="FFFCF5"/>
        </w:rPr>
        <w:t xml:space="preserve">This gender gap is thought to have been caused majorly by factors including; feminist character and women’s economic vulnerability. A gender gap in party choice was first witnessed in 1970 </w:t>
      </w:r>
      <w:r w:rsidR="00814761">
        <w:rPr>
          <w:rFonts w:ascii="Times New Roman" w:hAnsi="Times New Roman" w:cs="Times New Roman"/>
          <w:color w:val="000000"/>
          <w:sz w:val="24"/>
          <w:szCs w:val="24"/>
          <w:shd w:val="clear" w:color="auto" w:fill="FFFCF5"/>
        </w:rPr>
        <w:t xml:space="preserve">during presidential election in America. Due the </w:t>
      </w:r>
      <w:r w:rsidR="00814761" w:rsidRPr="004E6B4D">
        <w:rPr>
          <w:rFonts w:ascii="Times New Roman" w:hAnsi="Times New Roman" w:cs="Times New Roman"/>
          <w:color w:val="000000"/>
          <w:sz w:val="24"/>
          <w:szCs w:val="24"/>
          <w:shd w:val="clear" w:color="auto" w:fill="FFFCF5"/>
        </w:rPr>
        <w:t>feminist character and women’s economic vulnerability</w:t>
      </w:r>
      <w:r w:rsidR="00814761">
        <w:rPr>
          <w:rFonts w:ascii="Times New Roman" w:hAnsi="Times New Roman" w:cs="Times New Roman"/>
          <w:color w:val="000000"/>
          <w:sz w:val="24"/>
          <w:szCs w:val="24"/>
          <w:shd w:val="clear" w:color="auto" w:fill="FFFCF5"/>
        </w:rPr>
        <w:t xml:space="preserve"> and different political ideologies,</w:t>
      </w:r>
      <w:r w:rsidR="00814761" w:rsidRPr="004E6B4D">
        <w:rPr>
          <w:rFonts w:ascii="Times New Roman" w:hAnsi="Times New Roman" w:cs="Times New Roman"/>
          <w:color w:val="000000"/>
          <w:sz w:val="24"/>
          <w:szCs w:val="24"/>
          <w:shd w:val="clear" w:color="auto" w:fill="FFFCF5"/>
        </w:rPr>
        <w:t xml:space="preserve"> </w:t>
      </w:r>
      <w:r w:rsidR="00814761">
        <w:rPr>
          <w:rFonts w:ascii="Times New Roman" w:hAnsi="Times New Roman" w:cs="Times New Roman"/>
          <w:color w:val="000000"/>
          <w:sz w:val="24"/>
          <w:szCs w:val="24"/>
          <w:shd w:val="clear" w:color="auto" w:fill="FFFCF5"/>
        </w:rPr>
        <w:t>men were seen to move away from the</w:t>
      </w:r>
      <w:r w:rsidR="00814761">
        <w:rPr>
          <w:rFonts w:ascii="Times New Roman" w:hAnsi="Times New Roman" w:cs="Times New Roman"/>
          <w:color w:val="000000"/>
          <w:sz w:val="24"/>
          <w:szCs w:val="24"/>
          <w:shd w:val="clear" w:color="auto" w:fill="FFFCF5"/>
        </w:rPr>
        <w:t xml:space="preserve"> party as women moved to party. </w:t>
      </w:r>
      <w:r w:rsidRPr="00427404">
        <w:rPr>
          <w:rFonts w:ascii="Times New Roman" w:eastAsia="Times New Roman" w:hAnsi="Times New Roman" w:cs="Times New Roman"/>
          <w:color w:val="000000" w:themeColor="text1"/>
          <w:sz w:val="24"/>
          <w:szCs w:val="24"/>
          <w:lang w:eastAsia="en-GB"/>
        </w:rPr>
        <w:t xml:space="preserve">This is therefore consistent with my political values based on the fact that, the present social ideologies leads to both </w:t>
      </w:r>
      <w:r w:rsidR="00B40483">
        <w:rPr>
          <w:rFonts w:ascii="Times New Roman" w:eastAsia="Times New Roman" w:hAnsi="Times New Roman" w:cs="Times New Roman"/>
          <w:color w:val="000000" w:themeColor="text1"/>
          <w:sz w:val="24"/>
          <w:szCs w:val="24"/>
          <w:lang w:eastAsia="en-GB"/>
        </w:rPr>
        <w:t>male and female persons</w:t>
      </w:r>
      <w:r w:rsidRPr="00427404">
        <w:rPr>
          <w:rFonts w:ascii="Times New Roman" w:eastAsia="Times New Roman" w:hAnsi="Times New Roman" w:cs="Times New Roman"/>
          <w:color w:val="000000" w:themeColor="text1"/>
          <w:sz w:val="24"/>
          <w:szCs w:val="24"/>
          <w:lang w:eastAsia="en-GB"/>
        </w:rPr>
        <w:t xml:space="preserve"> having diverse </w:t>
      </w:r>
      <w:r w:rsidR="00B40483" w:rsidRPr="00427404">
        <w:rPr>
          <w:rFonts w:ascii="Times New Roman" w:eastAsia="Times New Roman" w:hAnsi="Times New Roman" w:cs="Times New Roman"/>
          <w:color w:val="000000" w:themeColor="text1"/>
          <w:sz w:val="24"/>
          <w:szCs w:val="24"/>
          <w:lang w:eastAsia="en-GB"/>
        </w:rPr>
        <w:t>radical</w:t>
      </w:r>
      <w:r w:rsidRPr="00427404">
        <w:rPr>
          <w:rFonts w:ascii="Times New Roman" w:eastAsia="Times New Roman" w:hAnsi="Times New Roman" w:cs="Times New Roman"/>
          <w:color w:val="000000" w:themeColor="text1"/>
          <w:sz w:val="24"/>
          <w:szCs w:val="24"/>
          <w:lang w:eastAsia="en-GB"/>
        </w:rPr>
        <w:t xml:space="preserve"> attitudes and behaviors such as supporting different parties, candidates. </w:t>
      </w:r>
    </w:p>
    <w:p w14:paraId="0A72AC79" w14:textId="77777777" w:rsidR="00A966C9" w:rsidRPr="00427404" w:rsidRDefault="00A966C9" w:rsidP="00982F5F">
      <w:pPr>
        <w:spacing w:line="480" w:lineRule="auto"/>
        <w:contextualSpacing/>
        <w:jc w:val="center"/>
        <w:rPr>
          <w:rFonts w:ascii="Times New Roman" w:eastAsia="Times New Roman" w:hAnsi="Times New Roman" w:cs="Times New Roman"/>
          <w:b/>
          <w:color w:val="000000" w:themeColor="text1"/>
          <w:sz w:val="24"/>
          <w:szCs w:val="24"/>
          <w:lang w:eastAsia="en-GB"/>
        </w:rPr>
      </w:pPr>
      <w:r w:rsidRPr="00427404">
        <w:rPr>
          <w:rFonts w:ascii="Times New Roman" w:eastAsia="Times New Roman" w:hAnsi="Times New Roman" w:cs="Times New Roman"/>
          <w:b/>
          <w:color w:val="000000" w:themeColor="text1"/>
          <w:sz w:val="24"/>
          <w:szCs w:val="24"/>
          <w:lang w:eastAsia="en-GB"/>
        </w:rPr>
        <w:t>Women’s progression into politics</w:t>
      </w:r>
    </w:p>
    <w:p w14:paraId="23122719" w14:textId="6F7483C5" w:rsidR="00A966C9" w:rsidRPr="00427404" w:rsidRDefault="00A966C9" w:rsidP="00982F5F">
      <w:pPr>
        <w:spacing w:line="480" w:lineRule="auto"/>
        <w:ind w:firstLine="720"/>
        <w:contextualSpacing/>
        <w:jc w:val="both"/>
        <w:rPr>
          <w:rFonts w:ascii="Times New Roman" w:eastAsia="Times New Roman" w:hAnsi="Times New Roman" w:cs="Times New Roman"/>
          <w:color w:val="000000" w:themeColor="text1"/>
          <w:sz w:val="24"/>
          <w:szCs w:val="24"/>
          <w:lang w:eastAsia="en-GB"/>
        </w:rPr>
      </w:pPr>
      <w:r w:rsidRPr="00427404">
        <w:rPr>
          <w:rFonts w:ascii="Times New Roman" w:eastAsia="Times New Roman" w:hAnsi="Times New Roman" w:cs="Times New Roman"/>
          <w:color w:val="000000" w:themeColor="text1"/>
          <w:sz w:val="24"/>
          <w:szCs w:val="24"/>
          <w:lang w:eastAsia="en-GB"/>
        </w:rPr>
        <w:t xml:space="preserve">There are various ways through which the progression of women have been depicted in Women in Politics. One of the major progress that can be presented is that, there has been an </w:t>
      </w:r>
      <w:r w:rsidR="00B40483" w:rsidRPr="00427404">
        <w:rPr>
          <w:rFonts w:ascii="Times New Roman" w:eastAsia="Times New Roman" w:hAnsi="Times New Roman" w:cs="Times New Roman"/>
          <w:color w:val="000000" w:themeColor="text1"/>
          <w:sz w:val="24"/>
          <w:szCs w:val="24"/>
          <w:lang w:eastAsia="en-GB"/>
        </w:rPr>
        <w:t>escalation</w:t>
      </w:r>
      <w:r w:rsidRPr="00427404">
        <w:rPr>
          <w:rFonts w:ascii="Times New Roman" w:eastAsia="Times New Roman" w:hAnsi="Times New Roman" w:cs="Times New Roman"/>
          <w:color w:val="000000" w:themeColor="text1"/>
          <w:sz w:val="24"/>
          <w:szCs w:val="24"/>
          <w:lang w:eastAsia="en-GB"/>
        </w:rPr>
        <w:t xml:space="preserve"> in the </w:t>
      </w:r>
      <w:r w:rsidR="00B40483" w:rsidRPr="00427404">
        <w:rPr>
          <w:rFonts w:ascii="Times New Roman" w:eastAsia="Times New Roman" w:hAnsi="Times New Roman" w:cs="Times New Roman"/>
          <w:color w:val="000000" w:themeColor="text1"/>
          <w:sz w:val="24"/>
          <w:szCs w:val="24"/>
          <w:lang w:eastAsia="en-GB"/>
        </w:rPr>
        <w:t>figure</w:t>
      </w:r>
      <w:r w:rsidRPr="00427404">
        <w:rPr>
          <w:rFonts w:ascii="Times New Roman" w:eastAsia="Times New Roman" w:hAnsi="Times New Roman" w:cs="Times New Roman"/>
          <w:color w:val="000000" w:themeColor="text1"/>
          <w:sz w:val="24"/>
          <w:szCs w:val="24"/>
          <w:lang w:eastAsia="en-GB"/>
        </w:rPr>
        <w:t xml:space="preserve"> of women legislators which indicates an </w:t>
      </w:r>
      <w:r w:rsidR="00B40483" w:rsidRPr="00427404">
        <w:rPr>
          <w:rFonts w:ascii="Times New Roman" w:eastAsia="Times New Roman" w:hAnsi="Times New Roman" w:cs="Times New Roman"/>
          <w:color w:val="000000" w:themeColor="text1"/>
          <w:sz w:val="24"/>
          <w:szCs w:val="24"/>
          <w:lang w:eastAsia="en-GB"/>
        </w:rPr>
        <w:t>upsurge</w:t>
      </w:r>
      <w:r w:rsidRPr="00427404">
        <w:rPr>
          <w:rFonts w:ascii="Times New Roman" w:eastAsia="Times New Roman" w:hAnsi="Times New Roman" w:cs="Times New Roman"/>
          <w:color w:val="000000" w:themeColor="text1"/>
          <w:sz w:val="24"/>
          <w:szCs w:val="24"/>
          <w:lang w:eastAsia="en-GB"/>
        </w:rPr>
        <w:t xml:space="preserve"> in </w:t>
      </w:r>
      <w:r w:rsidR="00B40483" w:rsidRPr="00427404">
        <w:rPr>
          <w:rFonts w:ascii="Times New Roman" w:eastAsia="Times New Roman" w:hAnsi="Times New Roman" w:cs="Times New Roman"/>
          <w:color w:val="000000" w:themeColor="text1"/>
          <w:sz w:val="24"/>
          <w:szCs w:val="24"/>
          <w:lang w:eastAsia="en-GB"/>
        </w:rPr>
        <w:t>figure</w:t>
      </w:r>
      <w:r w:rsidRPr="00427404">
        <w:rPr>
          <w:rFonts w:ascii="Times New Roman" w:eastAsia="Times New Roman" w:hAnsi="Times New Roman" w:cs="Times New Roman"/>
          <w:color w:val="000000" w:themeColor="text1"/>
          <w:sz w:val="24"/>
          <w:szCs w:val="24"/>
          <w:lang w:eastAsia="en-GB"/>
        </w:rPr>
        <w:t xml:space="preserve"> of </w:t>
      </w:r>
      <w:r w:rsidR="00B40483">
        <w:rPr>
          <w:rFonts w:ascii="Times New Roman" w:eastAsia="Times New Roman" w:hAnsi="Times New Roman" w:cs="Times New Roman"/>
          <w:color w:val="000000" w:themeColor="text1"/>
          <w:sz w:val="24"/>
          <w:szCs w:val="24"/>
          <w:lang w:eastAsia="en-GB"/>
        </w:rPr>
        <w:t>female individuals</w:t>
      </w:r>
      <w:r w:rsidRPr="00427404">
        <w:rPr>
          <w:rFonts w:ascii="Times New Roman" w:eastAsia="Times New Roman" w:hAnsi="Times New Roman" w:cs="Times New Roman"/>
          <w:color w:val="000000" w:themeColor="text1"/>
          <w:sz w:val="24"/>
          <w:szCs w:val="24"/>
          <w:lang w:eastAsia="en-GB"/>
        </w:rPr>
        <w:t xml:space="preserve"> in politics. As legislators, more women have currently involved in policy making process. Women have since progressed by vying for political positions which has since led to high number </w:t>
      </w:r>
      <w:r w:rsidR="003D0132" w:rsidRPr="00427404">
        <w:rPr>
          <w:rFonts w:ascii="Times New Roman" w:eastAsia="Times New Roman" w:hAnsi="Times New Roman" w:cs="Times New Roman"/>
          <w:color w:val="000000" w:themeColor="text1"/>
          <w:sz w:val="24"/>
          <w:szCs w:val="24"/>
          <w:lang w:eastAsia="en-GB"/>
        </w:rPr>
        <w:t>of women in national assembly</w:t>
      </w:r>
      <w:r w:rsidR="00427404" w:rsidRPr="00427404">
        <w:rPr>
          <w:rFonts w:ascii="Times New Roman" w:eastAsia="Times New Roman" w:hAnsi="Times New Roman" w:cs="Times New Roman"/>
          <w:color w:val="000000" w:themeColor="text1"/>
          <w:sz w:val="24"/>
          <w:szCs w:val="24"/>
          <w:lang w:eastAsia="en-GB"/>
        </w:rPr>
        <w:t xml:space="preserve"> (</w:t>
      </w:r>
      <w:r w:rsidR="00427404" w:rsidRPr="00427404">
        <w:rPr>
          <w:rFonts w:ascii="Times New Roman" w:hAnsi="Times New Roman" w:cs="Times New Roman"/>
          <w:color w:val="000000" w:themeColor="text1"/>
          <w:sz w:val="24"/>
          <w:szCs w:val="24"/>
        </w:rPr>
        <w:t>Andersen, 2015)</w:t>
      </w:r>
      <w:r w:rsidR="003D0132" w:rsidRPr="00427404">
        <w:rPr>
          <w:rFonts w:ascii="Times New Roman" w:eastAsia="Times New Roman" w:hAnsi="Times New Roman" w:cs="Times New Roman"/>
          <w:color w:val="000000" w:themeColor="text1"/>
          <w:sz w:val="24"/>
          <w:szCs w:val="24"/>
          <w:lang w:eastAsia="en-GB"/>
        </w:rPr>
        <w:t xml:space="preserve">. </w:t>
      </w:r>
      <w:r w:rsidRPr="00427404">
        <w:rPr>
          <w:rFonts w:ascii="Times New Roman" w:eastAsia="Times New Roman" w:hAnsi="Times New Roman" w:cs="Times New Roman"/>
          <w:color w:val="000000" w:themeColor="text1"/>
          <w:sz w:val="24"/>
          <w:szCs w:val="24"/>
          <w:lang w:eastAsia="en-GB"/>
        </w:rPr>
        <w:t xml:space="preserve">Additionally, women have also taken part in various women movements which have since promoted development of gender equality </w:t>
      </w:r>
      <w:r w:rsidRPr="00427404">
        <w:rPr>
          <w:rFonts w:ascii="Times New Roman" w:eastAsia="Times New Roman" w:hAnsi="Times New Roman" w:cs="Times New Roman"/>
          <w:color w:val="000000" w:themeColor="text1"/>
          <w:sz w:val="24"/>
          <w:szCs w:val="24"/>
          <w:lang w:eastAsia="en-GB"/>
        </w:rPr>
        <w:lastRenderedPageBreak/>
        <w:t xml:space="preserve">laws. Women’s progression into politics is depicted whereby, there is an increase in the percentage of women who participate in political, judiciary as well as constitutional decision making process. Currently the number of female judges and lawyers have increased which therefore indicates the process of women in politics. </w:t>
      </w:r>
      <w:r w:rsidR="003D0132" w:rsidRPr="00427404">
        <w:rPr>
          <w:rFonts w:ascii="Times New Roman" w:eastAsia="Times New Roman" w:hAnsi="Times New Roman" w:cs="Times New Roman"/>
          <w:color w:val="000000" w:themeColor="text1"/>
          <w:sz w:val="24"/>
          <w:szCs w:val="24"/>
          <w:lang w:eastAsia="en-GB"/>
        </w:rPr>
        <w:t xml:space="preserve">There has also been an increase in the nations having female prime ministers and presidents such as Israel, Argentina, as well as Sri Lanka hence showing the women’s progression in politics.  </w:t>
      </w:r>
    </w:p>
    <w:p w14:paraId="441B784E" w14:textId="77777777" w:rsidR="00DD021B" w:rsidRPr="00427404" w:rsidRDefault="00DD021B" w:rsidP="00982F5F">
      <w:pPr>
        <w:spacing w:line="480" w:lineRule="auto"/>
        <w:contextualSpacing/>
        <w:jc w:val="center"/>
        <w:rPr>
          <w:rFonts w:ascii="Times New Roman" w:hAnsi="Times New Roman" w:cs="Times New Roman"/>
          <w:b/>
          <w:color w:val="000000" w:themeColor="text1"/>
          <w:sz w:val="24"/>
          <w:szCs w:val="24"/>
        </w:rPr>
      </w:pPr>
      <w:r w:rsidRPr="00427404">
        <w:rPr>
          <w:rFonts w:ascii="Times New Roman" w:hAnsi="Times New Roman" w:cs="Times New Roman"/>
          <w:b/>
          <w:color w:val="000000" w:themeColor="text1"/>
          <w:sz w:val="24"/>
          <w:szCs w:val="24"/>
        </w:rPr>
        <w:t>Film</w:t>
      </w:r>
    </w:p>
    <w:p w14:paraId="54906FBD" w14:textId="350CD81F" w:rsidR="00DD021B" w:rsidRPr="00427404" w:rsidRDefault="00DD021B" w:rsidP="00982F5F">
      <w:pPr>
        <w:spacing w:line="480" w:lineRule="auto"/>
        <w:ind w:firstLine="720"/>
        <w:contextualSpacing/>
        <w:jc w:val="both"/>
        <w:rPr>
          <w:rFonts w:ascii="Times New Roman" w:hAnsi="Times New Roman" w:cs="Times New Roman"/>
          <w:color w:val="000000" w:themeColor="text1"/>
          <w:sz w:val="24"/>
          <w:szCs w:val="24"/>
        </w:rPr>
      </w:pPr>
      <w:r w:rsidRPr="00427404">
        <w:rPr>
          <w:rFonts w:ascii="Times New Roman" w:hAnsi="Times New Roman" w:cs="Times New Roman"/>
          <w:color w:val="000000" w:themeColor="text1"/>
          <w:sz w:val="24"/>
          <w:szCs w:val="24"/>
        </w:rPr>
        <w:t xml:space="preserve">The film </w:t>
      </w:r>
      <w:r w:rsidR="00427404">
        <w:rPr>
          <w:rFonts w:ascii="Times New Roman" w:hAnsi="Times New Roman" w:cs="Times New Roman"/>
          <w:color w:val="000000" w:themeColor="text1"/>
          <w:sz w:val="24"/>
          <w:szCs w:val="24"/>
        </w:rPr>
        <w:t>“</w:t>
      </w:r>
      <w:r w:rsidRPr="00427404">
        <w:rPr>
          <w:rFonts w:ascii="Times New Roman" w:hAnsi="Times New Roman" w:cs="Times New Roman"/>
          <w:color w:val="000000" w:themeColor="text1"/>
          <w:sz w:val="24"/>
          <w:szCs w:val="24"/>
        </w:rPr>
        <w:t>women who make America</w:t>
      </w:r>
      <w:r w:rsidR="00427404">
        <w:rPr>
          <w:rFonts w:ascii="Times New Roman" w:hAnsi="Times New Roman" w:cs="Times New Roman"/>
          <w:color w:val="000000" w:themeColor="text1"/>
          <w:sz w:val="24"/>
          <w:szCs w:val="24"/>
        </w:rPr>
        <w:t>”</w:t>
      </w:r>
      <w:r w:rsidRPr="00427404">
        <w:rPr>
          <w:rFonts w:ascii="Times New Roman" w:hAnsi="Times New Roman" w:cs="Times New Roman"/>
          <w:color w:val="000000" w:themeColor="text1"/>
          <w:sz w:val="24"/>
          <w:szCs w:val="24"/>
        </w:rPr>
        <w:t xml:space="preserve"> by PBS (2014) presents the struggle for women</w:t>
      </w:r>
      <w:r w:rsidR="00427404">
        <w:rPr>
          <w:rFonts w:ascii="Times New Roman" w:hAnsi="Times New Roman" w:cs="Times New Roman"/>
          <w:color w:val="000000" w:themeColor="text1"/>
          <w:sz w:val="24"/>
          <w:szCs w:val="24"/>
        </w:rPr>
        <w:t xml:space="preserve">’s equality/women’s movement </w:t>
      </w:r>
      <w:r w:rsidRPr="00427404">
        <w:rPr>
          <w:rFonts w:ascii="Times New Roman" w:hAnsi="Times New Roman" w:cs="Times New Roman"/>
          <w:color w:val="000000" w:themeColor="text1"/>
          <w:sz w:val="24"/>
          <w:szCs w:val="24"/>
        </w:rPr>
        <w:t>in America within the first five decades of the 20</w:t>
      </w:r>
      <w:r w:rsidRPr="00427404">
        <w:rPr>
          <w:rFonts w:ascii="Times New Roman" w:hAnsi="Times New Roman" w:cs="Times New Roman"/>
          <w:color w:val="000000" w:themeColor="text1"/>
          <w:sz w:val="24"/>
          <w:szCs w:val="24"/>
          <w:vertAlign w:val="superscript"/>
        </w:rPr>
        <w:t>th</w:t>
      </w:r>
      <w:r w:rsidRPr="00427404">
        <w:rPr>
          <w:rFonts w:ascii="Times New Roman" w:hAnsi="Times New Roman" w:cs="Times New Roman"/>
          <w:color w:val="000000" w:themeColor="text1"/>
          <w:sz w:val="24"/>
          <w:szCs w:val="24"/>
        </w:rPr>
        <w:t xml:space="preserve"> century. The film also presents the progression that has been made by women such as becoming political leaders as well as holding various public positions like becoming Supreme Judge. It is also important to note that, this film shows various challenges women in America have faced as they try to participate in politics; these can also be seen as the barriers towards women’s </w:t>
      </w:r>
      <w:r w:rsidR="00B40483" w:rsidRPr="00427404">
        <w:rPr>
          <w:rFonts w:ascii="Times New Roman" w:hAnsi="Times New Roman" w:cs="Times New Roman"/>
          <w:color w:val="000000" w:themeColor="text1"/>
          <w:sz w:val="24"/>
          <w:szCs w:val="24"/>
        </w:rPr>
        <w:t>contribution</w:t>
      </w:r>
      <w:r w:rsidRPr="00427404">
        <w:rPr>
          <w:rFonts w:ascii="Times New Roman" w:hAnsi="Times New Roman" w:cs="Times New Roman"/>
          <w:color w:val="000000" w:themeColor="text1"/>
          <w:sz w:val="24"/>
          <w:szCs w:val="24"/>
        </w:rPr>
        <w:t xml:space="preserve"> in </w:t>
      </w:r>
      <w:r w:rsidR="00B40483" w:rsidRPr="00427404">
        <w:rPr>
          <w:rFonts w:ascii="Times New Roman" w:hAnsi="Times New Roman" w:cs="Times New Roman"/>
          <w:color w:val="000000" w:themeColor="text1"/>
          <w:sz w:val="24"/>
          <w:szCs w:val="24"/>
        </w:rPr>
        <w:t>political affairs</w:t>
      </w:r>
      <w:r w:rsidRPr="00427404">
        <w:rPr>
          <w:rFonts w:ascii="Times New Roman" w:hAnsi="Times New Roman" w:cs="Times New Roman"/>
          <w:color w:val="000000" w:themeColor="text1"/>
          <w:sz w:val="24"/>
          <w:szCs w:val="24"/>
        </w:rPr>
        <w:t xml:space="preserve">. Some of the biggest </w:t>
      </w:r>
      <w:r w:rsidR="00B40483" w:rsidRPr="00427404">
        <w:rPr>
          <w:rFonts w:ascii="Times New Roman" w:hAnsi="Times New Roman" w:cs="Times New Roman"/>
          <w:color w:val="000000" w:themeColor="text1"/>
          <w:sz w:val="24"/>
          <w:szCs w:val="24"/>
        </w:rPr>
        <w:t>barricades</w:t>
      </w:r>
      <w:r w:rsidRPr="00427404">
        <w:rPr>
          <w:rFonts w:ascii="Times New Roman" w:hAnsi="Times New Roman" w:cs="Times New Roman"/>
          <w:color w:val="000000" w:themeColor="text1"/>
          <w:sz w:val="24"/>
          <w:szCs w:val="24"/>
        </w:rPr>
        <w:t xml:space="preserve"> towards women’s </w:t>
      </w:r>
      <w:r w:rsidR="00B40483" w:rsidRPr="00427404">
        <w:rPr>
          <w:rFonts w:ascii="Times New Roman" w:hAnsi="Times New Roman" w:cs="Times New Roman"/>
          <w:color w:val="000000" w:themeColor="text1"/>
          <w:sz w:val="24"/>
          <w:szCs w:val="24"/>
        </w:rPr>
        <w:t>contribution</w:t>
      </w:r>
      <w:r w:rsidRPr="00427404">
        <w:rPr>
          <w:rFonts w:ascii="Times New Roman" w:hAnsi="Times New Roman" w:cs="Times New Roman"/>
          <w:color w:val="000000" w:themeColor="text1"/>
          <w:sz w:val="24"/>
          <w:szCs w:val="24"/>
        </w:rPr>
        <w:t xml:space="preserve"> in politics consist of the low level of women’s education as well as employment, sex</w:t>
      </w:r>
      <w:r w:rsidRPr="00427404">
        <w:rPr>
          <w:rFonts w:ascii="Times New Roman" w:hAnsi="Times New Roman" w:cs="Times New Roman"/>
          <w:color w:val="000000" w:themeColor="text1"/>
          <w:sz w:val="24"/>
          <w:szCs w:val="24"/>
          <w:shd w:val="clear" w:color="auto" w:fill="FFFFFF"/>
        </w:rPr>
        <w:t xml:space="preserve"> attitude and corrupt and patronage-based </w:t>
      </w:r>
      <w:r w:rsidRPr="00427404">
        <w:rPr>
          <w:rFonts w:ascii="Times New Roman" w:hAnsi="Times New Roman" w:cs="Times New Roman"/>
          <w:bCs/>
          <w:color w:val="000000" w:themeColor="text1"/>
          <w:sz w:val="24"/>
          <w:szCs w:val="24"/>
          <w:shd w:val="clear" w:color="auto" w:fill="FFFFFF"/>
        </w:rPr>
        <w:t>political</w:t>
      </w:r>
      <w:r w:rsidRPr="00427404">
        <w:rPr>
          <w:rFonts w:ascii="Times New Roman" w:hAnsi="Times New Roman" w:cs="Times New Roman"/>
          <w:color w:val="000000" w:themeColor="text1"/>
          <w:sz w:val="24"/>
          <w:szCs w:val="24"/>
          <w:shd w:val="clear" w:color="auto" w:fill="FFFFFF"/>
        </w:rPr>
        <w:t> system</w:t>
      </w:r>
      <w:r w:rsidRPr="00427404">
        <w:rPr>
          <w:rFonts w:ascii="Times New Roman" w:hAnsi="Times New Roman" w:cs="Times New Roman"/>
          <w:color w:val="000000" w:themeColor="text1"/>
          <w:sz w:val="24"/>
          <w:szCs w:val="24"/>
        </w:rPr>
        <w:t xml:space="preserve">. By talking about “rethinking political”, Andersen, (2015), indicates that, people should revisit or reconsider the political system or policies that have been developed. This comprises of reconsidering whether the policies promotes justice and democracy for both men and women. </w:t>
      </w:r>
    </w:p>
    <w:p w14:paraId="7DE0B2A3" w14:textId="77777777" w:rsidR="00643C4E" w:rsidRPr="00427404" w:rsidRDefault="00643C4E" w:rsidP="00982F5F">
      <w:pPr>
        <w:spacing w:line="480" w:lineRule="auto"/>
        <w:contextualSpacing/>
        <w:jc w:val="center"/>
        <w:rPr>
          <w:rFonts w:ascii="Times New Roman" w:hAnsi="Times New Roman" w:cs="Times New Roman"/>
          <w:b/>
          <w:color w:val="000000" w:themeColor="text1"/>
          <w:sz w:val="24"/>
          <w:szCs w:val="24"/>
        </w:rPr>
      </w:pPr>
      <w:r w:rsidRPr="00427404">
        <w:rPr>
          <w:rFonts w:ascii="Times New Roman" w:hAnsi="Times New Roman" w:cs="Times New Roman"/>
          <w:b/>
          <w:color w:val="000000" w:themeColor="text1"/>
          <w:sz w:val="24"/>
          <w:szCs w:val="24"/>
        </w:rPr>
        <w:t>Political Activities</w:t>
      </w:r>
    </w:p>
    <w:p w14:paraId="30321984" w14:textId="007A6A84" w:rsidR="00643C4E" w:rsidRPr="00427404" w:rsidRDefault="00643C4E" w:rsidP="00982F5F">
      <w:pPr>
        <w:spacing w:line="480" w:lineRule="auto"/>
        <w:ind w:firstLine="720"/>
        <w:contextualSpacing/>
        <w:jc w:val="both"/>
        <w:rPr>
          <w:rFonts w:ascii="Times New Roman" w:hAnsi="Times New Roman" w:cs="Times New Roman"/>
          <w:color w:val="000000" w:themeColor="text1"/>
          <w:sz w:val="24"/>
          <w:szCs w:val="24"/>
        </w:rPr>
      </w:pPr>
      <w:r w:rsidRPr="00427404">
        <w:rPr>
          <w:rFonts w:ascii="Times New Roman" w:hAnsi="Times New Roman" w:cs="Times New Roman"/>
          <w:color w:val="000000" w:themeColor="text1"/>
          <w:sz w:val="24"/>
          <w:szCs w:val="24"/>
        </w:rPr>
        <w:t xml:space="preserve">There are various political activities that have once been involved in; for example, just as </w:t>
      </w:r>
      <w:r w:rsidRPr="00427404">
        <w:rPr>
          <w:rFonts w:ascii="Times New Roman" w:hAnsi="Times New Roman" w:cs="Times New Roman"/>
          <w:color w:val="000000" w:themeColor="text1"/>
          <w:sz w:val="24"/>
          <w:szCs w:val="24"/>
          <w:shd w:val="clear" w:color="auto" w:fill="FFFFFF"/>
        </w:rPr>
        <w:t xml:space="preserve">AJ Willingham, (2017), discusses getting involved in campaigns as a way through which one can become more politically active, I once took part in the campaign for gender equality promotion. </w:t>
      </w:r>
      <w:r w:rsidRPr="00427404">
        <w:rPr>
          <w:rFonts w:ascii="Times New Roman" w:hAnsi="Times New Roman" w:cs="Times New Roman"/>
          <w:color w:val="000000" w:themeColor="text1"/>
          <w:sz w:val="24"/>
          <w:szCs w:val="24"/>
          <w:shd w:val="clear" w:color="auto" w:fill="FFFFFF"/>
        </w:rPr>
        <w:lastRenderedPageBreak/>
        <w:t xml:space="preserve">Having found a politician who had the same opinions about gender equality in the community, I </w:t>
      </w:r>
      <w:r w:rsidR="001C4F9E">
        <w:rPr>
          <w:rFonts w:ascii="Times New Roman" w:hAnsi="Times New Roman" w:cs="Times New Roman"/>
          <w:color w:val="000000" w:themeColor="text1"/>
          <w:sz w:val="24"/>
          <w:szCs w:val="24"/>
          <w:shd w:val="clear" w:color="auto" w:fill="FFFFFF"/>
        </w:rPr>
        <w:t>joined his campaign team to</w:t>
      </w:r>
      <w:r w:rsidRPr="00427404">
        <w:rPr>
          <w:rFonts w:ascii="Times New Roman" w:hAnsi="Times New Roman" w:cs="Times New Roman"/>
          <w:color w:val="000000" w:themeColor="text1"/>
          <w:sz w:val="24"/>
          <w:szCs w:val="24"/>
          <w:shd w:val="clear" w:color="auto" w:fill="FFFFFF"/>
        </w:rPr>
        <w:t xml:space="preserve"> </w:t>
      </w:r>
      <w:r w:rsidR="001C4F9E">
        <w:rPr>
          <w:rFonts w:ascii="Times New Roman" w:hAnsi="Times New Roman" w:cs="Times New Roman"/>
          <w:color w:val="000000" w:themeColor="text1"/>
          <w:sz w:val="24"/>
          <w:szCs w:val="24"/>
          <w:shd w:val="clear" w:color="auto" w:fill="FFFFFF"/>
        </w:rPr>
        <w:t>advocate</w:t>
      </w:r>
      <w:r w:rsidRPr="00427404">
        <w:rPr>
          <w:rFonts w:ascii="Times New Roman" w:hAnsi="Times New Roman" w:cs="Times New Roman"/>
          <w:color w:val="000000" w:themeColor="text1"/>
          <w:sz w:val="24"/>
          <w:szCs w:val="24"/>
          <w:shd w:val="clear" w:color="auto" w:fill="FFFFFF"/>
        </w:rPr>
        <w:t xml:space="preserve"> for gender equality promotion within the community. I also made campaign speeches to let the people know the importance of treating women equally to men in terms of jobs, rights as well as service provision. In addition I have once been involved in the registration of the voters as well as voting.  Even though, I have only been involved in two political activities, there are some political activities that interests me. These activities include; managing and attending campaigns, volunteering to work at polling stations, as well as circulating nominating petitions</w:t>
      </w:r>
      <w:r w:rsidR="00427404" w:rsidRPr="00427404">
        <w:rPr>
          <w:rFonts w:ascii="Times New Roman" w:hAnsi="Times New Roman" w:cs="Times New Roman"/>
          <w:color w:val="000000" w:themeColor="text1"/>
          <w:sz w:val="24"/>
          <w:szCs w:val="24"/>
          <w:shd w:val="clear" w:color="auto" w:fill="FFFFFF"/>
        </w:rPr>
        <w:t>.</w:t>
      </w:r>
    </w:p>
    <w:p w14:paraId="203A767F" w14:textId="0D0ECE57" w:rsidR="00643C4E" w:rsidRDefault="00427404" w:rsidP="00982F5F">
      <w:pPr>
        <w:spacing w:line="480" w:lineRule="auto"/>
        <w:contextualSpacing/>
        <w:jc w:val="center"/>
        <w:rPr>
          <w:rFonts w:ascii="Times New Roman" w:hAnsi="Times New Roman" w:cs="Times New Roman"/>
          <w:b/>
          <w:sz w:val="24"/>
          <w:szCs w:val="24"/>
        </w:rPr>
      </w:pPr>
      <w:r w:rsidRPr="00427404">
        <w:rPr>
          <w:rFonts w:ascii="Times New Roman" w:hAnsi="Times New Roman" w:cs="Times New Roman"/>
          <w:b/>
          <w:sz w:val="24"/>
          <w:szCs w:val="24"/>
        </w:rPr>
        <w:t>Conclusion</w:t>
      </w:r>
    </w:p>
    <w:p w14:paraId="0C0EA4D8" w14:textId="7DD78AA3" w:rsidR="00427404" w:rsidRPr="00427404" w:rsidRDefault="00427404" w:rsidP="00982F5F">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Conclusively, in as much as the percentage of women involved in politics has increased, women are still considered as inferior when it comes to leadership. Among the major barriers that have prevented women from participating in politics comprise of sex attitudes, </w:t>
      </w:r>
      <w:r w:rsidRPr="00427404">
        <w:rPr>
          <w:rFonts w:ascii="Times New Roman" w:hAnsi="Times New Roman" w:cs="Times New Roman"/>
          <w:color w:val="000000" w:themeColor="text1"/>
          <w:sz w:val="24"/>
          <w:szCs w:val="24"/>
        </w:rPr>
        <w:t xml:space="preserve">low level of women’s education as well as employment, </w:t>
      </w:r>
      <w:r w:rsidRPr="00427404">
        <w:rPr>
          <w:rFonts w:ascii="Times New Roman" w:hAnsi="Times New Roman" w:cs="Times New Roman"/>
          <w:color w:val="000000" w:themeColor="text1"/>
          <w:sz w:val="24"/>
          <w:szCs w:val="24"/>
          <w:shd w:val="clear" w:color="auto" w:fill="FFFFFF"/>
        </w:rPr>
        <w:t>and corrupt and patronage-based </w:t>
      </w:r>
      <w:r w:rsidRPr="00427404">
        <w:rPr>
          <w:rFonts w:ascii="Times New Roman" w:hAnsi="Times New Roman" w:cs="Times New Roman"/>
          <w:bCs/>
          <w:color w:val="000000" w:themeColor="text1"/>
          <w:sz w:val="24"/>
          <w:szCs w:val="24"/>
          <w:shd w:val="clear" w:color="auto" w:fill="FFFFFF"/>
        </w:rPr>
        <w:t>political</w:t>
      </w:r>
      <w:r w:rsidRPr="00427404">
        <w:rPr>
          <w:rFonts w:ascii="Times New Roman" w:hAnsi="Times New Roman" w:cs="Times New Roman"/>
          <w:color w:val="000000" w:themeColor="text1"/>
          <w:sz w:val="24"/>
          <w:szCs w:val="24"/>
          <w:shd w:val="clear" w:color="auto" w:fill="FFFFFF"/>
        </w:rPr>
        <w:t> system</w:t>
      </w:r>
      <w:r>
        <w:rPr>
          <w:rFonts w:ascii="Times New Roman" w:hAnsi="Times New Roman" w:cs="Times New Roman"/>
          <w:color w:val="000000" w:themeColor="text1"/>
          <w:sz w:val="24"/>
          <w:szCs w:val="24"/>
          <w:shd w:val="clear" w:color="auto" w:fill="FFFFFF"/>
        </w:rPr>
        <w:t>.</w:t>
      </w:r>
      <w:r>
        <w:rPr>
          <w:rFonts w:ascii="Times New Roman" w:hAnsi="Times New Roman" w:cs="Times New Roman"/>
          <w:color w:val="000000" w:themeColor="text1"/>
          <w:sz w:val="24"/>
          <w:szCs w:val="24"/>
        </w:rPr>
        <w:t xml:space="preserve"> </w:t>
      </w:r>
      <w:r w:rsidRPr="00427404">
        <w:rPr>
          <w:rFonts w:ascii="Times New Roman" w:hAnsi="Times New Roman" w:cs="Times New Roman"/>
          <w:color w:val="000000" w:themeColor="text1"/>
          <w:sz w:val="24"/>
          <w:szCs w:val="24"/>
        </w:rPr>
        <w:t xml:space="preserve">The film </w:t>
      </w:r>
      <w:r>
        <w:rPr>
          <w:rFonts w:ascii="Times New Roman" w:hAnsi="Times New Roman" w:cs="Times New Roman"/>
          <w:color w:val="000000" w:themeColor="text1"/>
          <w:sz w:val="24"/>
          <w:szCs w:val="24"/>
        </w:rPr>
        <w:t>“</w:t>
      </w:r>
      <w:r w:rsidRPr="00427404">
        <w:rPr>
          <w:rFonts w:ascii="Times New Roman" w:hAnsi="Times New Roman" w:cs="Times New Roman"/>
          <w:color w:val="000000" w:themeColor="text1"/>
          <w:sz w:val="24"/>
          <w:szCs w:val="24"/>
        </w:rPr>
        <w:t>women who make America</w:t>
      </w:r>
      <w:r>
        <w:rPr>
          <w:rFonts w:ascii="Times New Roman" w:hAnsi="Times New Roman" w:cs="Times New Roman"/>
          <w:color w:val="000000" w:themeColor="text1"/>
          <w:sz w:val="24"/>
          <w:szCs w:val="24"/>
        </w:rPr>
        <w:t>”</w:t>
      </w:r>
      <w:r w:rsidRPr="00427404">
        <w:rPr>
          <w:rFonts w:ascii="Times New Roman" w:hAnsi="Times New Roman" w:cs="Times New Roman"/>
          <w:color w:val="000000" w:themeColor="text1"/>
          <w:sz w:val="24"/>
          <w:szCs w:val="24"/>
        </w:rPr>
        <w:t xml:space="preserve"> by PBS (2014) presents the struggle for women</w:t>
      </w:r>
      <w:r>
        <w:rPr>
          <w:rFonts w:ascii="Times New Roman" w:hAnsi="Times New Roman" w:cs="Times New Roman"/>
          <w:color w:val="000000" w:themeColor="text1"/>
          <w:sz w:val="24"/>
          <w:szCs w:val="24"/>
        </w:rPr>
        <w:t xml:space="preserve">’s equality/women’s movement </w:t>
      </w:r>
      <w:r w:rsidRPr="00427404">
        <w:rPr>
          <w:rFonts w:ascii="Times New Roman" w:hAnsi="Times New Roman" w:cs="Times New Roman"/>
          <w:color w:val="000000" w:themeColor="text1"/>
          <w:sz w:val="24"/>
          <w:szCs w:val="24"/>
        </w:rPr>
        <w:t>in America within the first five decades of the 20</w:t>
      </w:r>
      <w:r w:rsidRPr="00427404">
        <w:rPr>
          <w:rFonts w:ascii="Times New Roman" w:hAnsi="Times New Roman" w:cs="Times New Roman"/>
          <w:color w:val="000000" w:themeColor="text1"/>
          <w:sz w:val="24"/>
          <w:szCs w:val="24"/>
          <w:vertAlign w:val="superscript"/>
        </w:rPr>
        <w:t>th</w:t>
      </w:r>
      <w:r w:rsidRPr="00427404">
        <w:rPr>
          <w:rFonts w:ascii="Times New Roman" w:hAnsi="Times New Roman" w:cs="Times New Roman"/>
          <w:color w:val="000000" w:themeColor="text1"/>
          <w:sz w:val="24"/>
          <w:szCs w:val="24"/>
        </w:rPr>
        <w:t xml:space="preserve"> century.</w:t>
      </w:r>
    </w:p>
    <w:p w14:paraId="497D5843" w14:textId="77777777" w:rsidR="00DE0C91" w:rsidRDefault="00DE0C91" w:rsidP="00F8596D">
      <w:pPr>
        <w:pStyle w:val="NormalWeb"/>
        <w:spacing w:before="300" w:beforeAutospacing="0" w:after="0" w:afterAutospacing="0" w:line="480" w:lineRule="auto"/>
        <w:ind w:firstLine="720"/>
        <w:jc w:val="center"/>
        <w:rPr>
          <w:color w:val="000000" w:themeColor="text1"/>
          <w:shd w:val="clear" w:color="auto" w:fill="FFFFFF"/>
        </w:rPr>
      </w:pPr>
    </w:p>
    <w:p w14:paraId="1A39F324" w14:textId="77777777" w:rsidR="0015597D" w:rsidRDefault="0015597D" w:rsidP="00F8596D">
      <w:pPr>
        <w:pStyle w:val="NormalWeb"/>
        <w:spacing w:before="300" w:beforeAutospacing="0" w:after="0" w:afterAutospacing="0" w:line="480" w:lineRule="auto"/>
        <w:ind w:firstLine="720"/>
        <w:jc w:val="center"/>
        <w:rPr>
          <w:color w:val="000000" w:themeColor="text1"/>
          <w:shd w:val="clear" w:color="auto" w:fill="FFFFFF"/>
        </w:rPr>
      </w:pPr>
      <w:bookmarkStart w:id="0" w:name="_GoBack"/>
      <w:bookmarkEnd w:id="0"/>
    </w:p>
    <w:p w14:paraId="4CBE2DAD" w14:textId="77777777" w:rsidR="00427404" w:rsidRDefault="00427404" w:rsidP="00427404">
      <w:pPr>
        <w:pStyle w:val="NormalWeb"/>
        <w:spacing w:before="300" w:beforeAutospacing="0" w:after="0" w:afterAutospacing="0" w:line="480" w:lineRule="auto"/>
        <w:rPr>
          <w:color w:val="000000" w:themeColor="text1"/>
          <w:shd w:val="clear" w:color="auto" w:fill="FFFFFF"/>
        </w:rPr>
      </w:pPr>
    </w:p>
    <w:p w14:paraId="50EE7AD0" w14:textId="77777777" w:rsidR="00427404" w:rsidRDefault="00427404" w:rsidP="00427404">
      <w:pPr>
        <w:pStyle w:val="NormalWeb"/>
        <w:spacing w:before="300" w:beforeAutospacing="0" w:after="0" w:afterAutospacing="0" w:line="480" w:lineRule="auto"/>
        <w:rPr>
          <w:color w:val="000000" w:themeColor="text1"/>
          <w:shd w:val="clear" w:color="auto" w:fill="FFFFFF"/>
        </w:rPr>
      </w:pPr>
    </w:p>
    <w:p w14:paraId="224F8CA2" w14:textId="77777777" w:rsidR="00982F5F" w:rsidRDefault="00982F5F" w:rsidP="00F8596D">
      <w:pPr>
        <w:pStyle w:val="NormalWeb"/>
        <w:spacing w:before="300" w:beforeAutospacing="0" w:after="0" w:afterAutospacing="0" w:line="480" w:lineRule="auto"/>
        <w:ind w:firstLine="720"/>
        <w:jc w:val="center"/>
        <w:rPr>
          <w:color w:val="000000" w:themeColor="text1"/>
          <w:shd w:val="clear" w:color="auto" w:fill="FFFFFF"/>
        </w:rPr>
      </w:pPr>
    </w:p>
    <w:p w14:paraId="5728DE90" w14:textId="2C8B661D" w:rsidR="00ED566B" w:rsidRDefault="00F8596D" w:rsidP="00F8596D">
      <w:pPr>
        <w:pStyle w:val="NormalWeb"/>
        <w:spacing w:before="300" w:beforeAutospacing="0" w:after="0" w:afterAutospacing="0" w:line="480" w:lineRule="auto"/>
        <w:ind w:firstLine="720"/>
        <w:jc w:val="center"/>
        <w:rPr>
          <w:color w:val="000000" w:themeColor="text1"/>
          <w:shd w:val="clear" w:color="auto" w:fill="FFFFFF"/>
        </w:rPr>
      </w:pPr>
      <w:r>
        <w:rPr>
          <w:color w:val="000000" w:themeColor="text1"/>
          <w:shd w:val="clear" w:color="auto" w:fill="FFFFFF"/>
        </w:rPr>
        <w:lastRenderedPageBreak/>
        <w:t>References</w:t>
      </w:r>
    </w:p>
    <w:p w14:paraId="33FC99C0" w14:textId="77777777" w:rsidR="0015597D" w:rsidRDefault="00A34EBC" w:rsidP="008A2250">
      <w:pPr>
        <w:shd w:val="clear" w:color="auto" w:fill="FFFFFF"/>
        <w:spacing w:after="0" w:line="480" w:lineRule="auto"/>
        <w:ind w:left="720" w:hanging="720"/>
        <w:rPr>
          <w:rFonts w:ascii="Times New Roman" w:eastAsia="Arial Unicode MS" w:hAnsi="Times New Roman" w:cs="Times New Roman"/>
          <w:color w:val="000000"/>
          <w:sz w:val="24"/>
          <w:szCs w:val="24"/>
          <w:lang w:eastAsia="en-GB"/>
        </w:rPr>
      </w:pPr>
      <w:r w:rsidRPr="00D523DF">
        <w:rPr>
          <w:rFonts w:ascii="Times New Roman" w:eastAsia="Arial Unicode MS" w:hAnsi="Times New Roman" w:cs="Times New Roman"/>
          <w:color w:val="000000"/>
          <w:sz w:val="24"/>
          <w:szCs w:val="24"/>
          <w:lang w:eastAsia="en-GB"/>
        </w:rPr>
        <w:t>Andersen, M. L. (2015). </w:t>
      </w:r>
      <w:r w:rsidRPr="00D523DF">
        <w:rPr>
          <w:rFonts w:ascii="Times New Roman" w:eastAsia="Arial Unicode MS" w:hAnsi="Times New Roman" w:cs="Times New Roman"/>
          <w:i/>
          <w:iCs/>
          <w:color w:val="000000"/>
          <w:sz w:val="24"/>
          <w:szCs w:val="24"/>
          <w:lang w:eastAsia="en-GB"/>
        </w:rPr>
        <w:t>Thinking about women: Sociological perspectives on sex and gender</w:t>
      </w:r>
      <w:r>
        <w:rPr>
          <w:rFonts w:ascii="Times New Roman" w:eastAsia="Arial Unicode MS" w:hAnsi="Times New Roman" w:cs="Times New Roman"/>
          <w:color w:val="000000"/>
          <w:sz w:val="24"/>
          <w:szCs w:val="24"/>
          <w:lang w:eastAsia="en-GB"/>
        </w:rPr>
        <w:t>. Boston 10</w:t>
      </w:r>
      <w:r w:rsidRPr="00D523DF">
        <w:rPr>
          <w:rFonts w:ascii="Times New Roman" w:eastAsia="Arial Unicode MS" w:hAnsi="Times New Roman" w:cs="Times New Roman"/>
          <w:color w:val="000000"/>
          <w:sz w:val="24"/>
          <w:szCs w:val="24"/>
          <w:vertAlign w:val="superscript"/>
          <w:lang w:eastAsia="en-GB"/>
        </w:rPr>
        <w:t>th</w:t>
      </w:r>
      <w:r>
        <w:rPr>
          <w:rFonts w:ascii="Times New Roman" w:eastAsia="Arial Unicode MS" w:hAnsi="Times New Roman" w:cs="Times New Roman"/>
          <w:color w:val="000000"/>
          <w:sz w:val="24"/>
          <w:szCs w:val="24"/>
          <w:lang w:eastAsia="en-GB"/>
        </w:rPr>
        <w:t xml:space="preserve"> Ed:</w:t>
      </w:r>
      <w:r w:rsidRPr="00D523DF">
        <w:rPr>
          <w:rFonts w:ascii="Times New Roman" w:eastAsia="Arial Unicode MS" w:hAnsi="Times New Roman" w:cs="Times New Roman"/>
          <w:color w:val="000000"/>
          <w:sz w:val="24"/>
          <w:szCs w:val="24"/>
          <w:lang w:eastAsia="en-GB"/>
        </w:rPr>
        <w:t xml:space="preserve"> Pearson.</w:t>
      </w:r>
    </w:p>
    <w:p w14:paraId="6115675E" w14:textId="7CA3248D" w:rsidR="00A34EBC" w:rsidRPr="0015597D" w:rsidRDefault="006A3A49" w:rsidP="008A2250">
      <w:pPr>
        <w:shd w:val="clear" w:color="auto" w:fill="FFFFFF"/>
        <w:spacing w:after="0" w:line="480" w:lineRule="auto"/>
        <w:ind w:left="720" w:hanging="720"/>
        <w:rPr>
          <w:rFonts w:ascii="Times New Roman" w:eastAsia="Arial Unicode MS" w:hAnsi="Times New Roman" w:cs="Times New Roman"/>
          <w:color w:val="000000"/>
          <w:sz w:val="24"/>
          <w:szCs w:val="24"/>
          <w:lang w:eastAsia="en-GB"/>
        </w:rPr>
      </w:pPr>
      <w:r w:rsidRPr="0015597D">
        <w:rPr>
          <w:rFonts w:ascii="Times New Roman" w:hAnsi="Times New Roman" w:cs="Times New Roman"/>
          <w:color w:val="000000"/>
          <w:sz w:val="24"/>
          <w:szCs w:val="24"/>
          <w:shd w:val="clear" w:color="auto" w:fill="FFFFFF"/>
        </w:rPr>
        <w:t xml:space="preserve">AJ Willingham, CNN. (2017, January 23). 25 ways to be politically active (whether you lean left or right). Retrieved from </w:t>
      </w:r>
      <w:hyperlink r:id="rId8" w:history="1">
        <w:r w:rsidRPr="0015597D">
          <w:rPr>
            <w:rStyle w:val="Hyperlink"/>
            <w:rFonts w:ascii="Times New Roman" w:hAnsi="Times New Roman" w:cs="Times New Roman"/>
            <w:sz w:val="24"/>
            <w:szCs w:val="24"/>
            <w:shd w:val="clear" w:color="auto" w:fill="FFFFFF"/>
          </w:rPr>
          <w:t>https://edition.cnn.com/2016/11/15/politics/ways-to-be-more-politically-active-trnd/</w:t>
        </w:r>
      </w:hyperlink>
    </w:p>
    <w:p w14:paraId="42F378EA" w14:textId="27360A75" w:rsidR="0015597D" w:rsidRDefault="008A2250" w:rsidP="008A2250">
      <w:pPr>
        <w:shd w:val="clear" w:color="auto" w:fill="FFFFFF"/>
        <w:spacing w:after="0" w:line="480" w:lineRule="auto"/>
        <w:ind w:left="720" w:hanging="720"/>
        <w:rPr>
          <w:rFonts w:ascii="Times New Roman" w:eastAsia="Times New Roman" w:hAnsi="Times New Roman" w:cs="Times New Roman"/>
          <w:color w:val="333333"/>
          <w:sz w:val="24"/>
          <w:szCs w:val="24"/>
          <w:lang w:val="en-GB" w:eastAsia="en-GB"/>
        </w:rPr>
      </w:pPr>
      <w:r>
        <w:rPr>
          <w:rFonts w:ascii="Times New Roman" w:eastAsia="Times New Roman" w:hAnsi="Times New Roman" w:cs="Times New Roman"/>
          <w:iCs/>
          <w:color w:val="000000" w:themeColor="text1"/>
          <w:sz w:val="24"/>
          <w:szCs w:val="24"/>
          <w:lang w:val="en-GB" w:eastAsia="en-GB"/>
        </w:rPr>
        <w:t>PBS. (2014).</w:t>
      </w:r>
      <w:r>
        <w:rPr>
          <w:rFonts w:ascii="Times New Roman" w:eastAsia="Times New Roman" w:hAnsi="Times New Roman" w:cs="Times New Roman"/>
          <w:i/>
          <w:iCs/>
          <w:color w:val="000000" w:themeColor="text1"/>
          <w:sz w:val="24"/>
          <w:szCs w:val="24"/>
          <w:lang w:val="en-GB" w:eastAsia="en-GB"/>
        </w:rPr>
        <w:t xml:space="preserve"> </w:t>
      </w:r>
      <w:r w:rsidR="0015597D" w:rsidRPr="0015597D">
        <w:rPr>
          <w:rFonts w:ascii="Times New Roman" w:eastAsia="Times New Roman" w:hAnsi="Times New Roman" w:cs="Times New Roman"/>
          <w:i/>
          <w:iCs/>
          <w:color w:val="000000" w:themeColor="text1"/>
          <w:sz w:val="24"/>
          <w:szCs w:val="24"/>
          <w:lang w:val="en-GB" w:eastAsia="en-GB"/>
        </w:rPr>
        <w:t>Women in politics: Makers: Women who make America (volume 2)</w:t>
      </w:r>
      <w:r w:rsidR="0015597D" w:rsidRPr="0015597D">
        <w:rPr>
          <w:rFonts w:ascii="Times New Roman" w:eastAsia="Times New Roman" w:hAnsi="Times New Roman" w:cs="Times New Roman"/>
          <w:color w:val="000000" w:themeColor="text1"/>
          <w:sz w:val="24"/>
          <w:szCs w:val="24"/>
          <w:lang w:val="en-GB" w:eastAsia="en-GB"/>
        </w:rPr>
        <w:t xml:space="preserve"> [Video file]. (2014). Retrieved November 21, 2019, from </w:t>
      </w:r>
      <w:hyperlink r:id="rId9" w:history="1">
        <w:r w:rsidR="0015597D" w:rsidRPr="003A1978">
          <w:rPr>
            <w:rStyle w:val="Hyperlink"/>
            <w:rFonts w:ascii="Times New Roman" w:eastAsia="Times New Roman" w:hAnsi="Times New Roman" w:cs="Times New Roman"/>
            <w:sz w:val="24"/>
            <w:szCs w:val="24"/>
            <w:lang w:val="en-GB" w:eastAsia="en-GB"/>
          </w:rPr>
          <w:t>https://fod.infobase.com/PortalPlaylists.aspx?wID=102630&amp;xtid=60702</w:t>
        </w:r>
      </w:hyperlink>
    </w:p>
    <w:p w14:paraId="7DBB15A6" w14:textId="77777777" w:rsidR="0015597D" w:rsidRPr="0015597D" w:rsidRDefault="0015597D" w:rsidP="0015597D">
      <w:pPr>
        <w:shd w:val="clear" w:color="auto" w:fill="FFFFFF"/>
        <w:spacing w:after="0" w:line="480" w:lineRule="auto"/>
        <w:ind w:hanging="360"/>
        <w:rPr>
          <w:rFonts w:ascii="Times New Roman" w:eastAsia="Times New Roman" w:hAnsi="Times New Roman" w:cs="Times New Roman"/>
          <w:color w:val="333333"/>
          <w:sz w:val="24"/>
          <w:szCs w:val="24"/>
          <w:lang w:val="en-GB" w:eastAsia="en-GB"/>
        </w:rPr>
      </w:pPr>
    </w:p>
    <w:p w14:paraId="1EB547BA" w14:textId="77777777" w:rsidR="006A3A49" w:rsidRDefault="006A3A49" w:rsidP="00A34EBC">
      <w:pPr>
        <w:pStyle w:val="NormalWeb"/>
        <w:spacing w:before="300" w:beforeAutospacing="0" w:after="0" w:afterAutospacing="0" w:line="480" w:lineRule="auto"/>
        <w:rPr>
          <w:color w:val="000000" w:themeColor="text1"/>
          <w:shd w:val="clear" w:color="auto" w:fill="FFFFFF"/>
        </w:rPr>
      </w:pPr>
    </w:p>
    <w:p w14:paraId="7AD93761" w14:textId="77777777" w:rsidR="00F8596D" w:rsidRDefault="00F8596D" w:rsidP="00F8596D">
      <w:pPr>
        <w:pStyle w:val="NormalWeb"/>
        <w:spacing w:before="300" w:beforeAutospacing="0" w:after="0" w:afterAutospacing="0" w:line="480" w:lineRule="auto"/>
        <w:rPr>
          <w:color w:val="000000" w:themeColor="text1"/>
        </w:rPr>
      </w:pPr>
    </w:p>
    <w:p w14:paraId="393591D8" w14:textId="77777777" w:rsidR="00ED566B" w:rsidRPr="00321789" w:rsidRDefault="00ED566B" w:rsidP="00ED566B">
      <w:pPr>
        <w:spacing w:line="480" w:lineRule="auto"/>
        <w:ind w:firstLine="720"/>
        <w:jc w:val="both"/>
        <w:rPr>
          <w:rFonts w:ascii="Times New Roman" w:hAnsi="Times New Roman" w:cs="Times New Roman"/>
          <w:color w:val="000000" w:themeColor="text1"/>
          <w:sz w:val="24"/>
          <w:szCs w:val="24"/>
        </w:rPr>
      </w:pPr>
    </w:p>
    <w:p w14:paraId="597577CC" w14:textId="77777777" w:rsidR="003F0E66" w:rsidRDefault="003F0E66" w:rsidP="001516F3">
      <w:pPr>
        <w:rPr>
          <w:rFonts w:ascii="Times New Roman" w:hAnsi="Times New Roman" w:cs="Times New Roman"/>
          <w:color w:val="000000" w:themeColor="text1"/>
          <w:sz w:val="24"/>
          <w:szCs w:val="24"/>
        </w:rPr>
      </w:pPr>
    </w:p>
    <w:p w14:paraId="65076516" w14:textId="77777777" w:rsidR="003F0E66" w:rsidRDefault="003F0E66" w:rsidP="001516F3">
      <w:pPr>
        <w:rPr>
          <w:rFonts w:ascii="Times New Roman" w:hAnsi="Times New Roman" w:cs="Times New Roman"/>
          <w:color w:val="000000" w:themeColor="text1"/>
          <w:sz w:val="24"/>
          <w:szCs w:val="24"/>
        </w:rPr>
      </w:pPr>
    </w:p>
    <w:p w14:paraId="59AFA366" w14:textId="77777777" w:rsidR="004F6D5F" w:rsidRPr="00637D8E" w:rsidRDefault="004F6D5F" w:rsidP="00637D8E">
      <w:pPr>
        <w:pBdr>
          <w:top w:val="single" w:sz="6" w:space="1" w:color="auto"/>
        </w:pBdr>
        <w:spacing w:after="0" w:line="480" w:lineRule="auto"/>
        <w:ind w:left="720" w:hanging="720"/>
        <w:rPr>
          <w:rFonts w:ascii="Times New Roman" w:eastAsia="Times New Roman" w:hAnsi="Times New Roman" w:cs="Times New Roman"/>
          <w:vanish/>
          <w:color w:val="000000" w:themeColor="text1"/>
          <w:sz w:val="24"/>
          <w:szCs w:val="24"/>
          <w:lang w:eastAsia="en-GB"/>
        </w:rPr>
      </w:pPr>
    </w:p>
    <w:sectPr w:rsidR="004F6D5F" w:rsidRPr="00637D8E" w:rsidSect="00D0561F">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B1D2368" w14:textId="77777777" w:rsidR="00D13C82" w:rsidRDefault="00D13C82" w:rsidP="00D0561F">
      <w:pPr>
        <w:spacing w:after="0" w:line="240" w:lineRule="auto"/>
      </w:pPr>
      <w:r>
        <w:separator/>
      </w:r>
    </w:p>
  </w:endnote>
  <w:endnote w:type="continuationSeparator" w:id="0">
    <w:p w14:paraId="4770CA83" w14:textId="77777777" w:rsidR="00D13C82" w:rsidRDefault="00D13C82" w:rsidP="00D056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游ゴシック Light">
    <w:panose1 w:val="00000000000000000000"/>
    <w:charset w:val="80"/>
    <w:family w:val="roman"/>
    <w:notTrueType/>
    <w:pitch w:val="default"/>
  </w:font>
  <w:font w:name="Arial">
    <w:panose1 w:val="020B0604020202020204"/>
    <w:charset w:val="00"/>
    <w:family w:val="swiss"/>
    <w:pitch w:val="variable"/>
    <w:sig w:usb0="E0002AFF" w:usb1="C0007843" w:usb2="00000009" w:usb3="00000000" w:csb0="000001FF" w:csb1="00000000"/>
  </w:font>
  <w:font w:name="Lucida Grande">
    <w:altName w:val="Times New Roman"/>
    <w:panose1 w:val="00000000000000000000"/>
    <w:charset w:val="00"/>
    <w:family w:val="roman"/>
    <w:notTrueType/>
    <w:pitch w:val="default"/>
  </w:font>
  <w:font w:name="游明朝">
    <w:panose1 w:val="00000000000000000000"/>
    <w:charset w:val="8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65DA0ED" w14:textId="77777777" w:rsidR="00D13C82" w:rsidRDefault="00D13C82" w:rsidP="00D0561F">
      <w:pPr>
        <w:spacing w:after="0" w:line="240" w:lineRule="auto"/>
      </w:pPr>
      <w:r>
        <w:separator/>
      </w:r>
    </w:p>
  </w:footnote>
  <w:footnote w:type="continuationSeparator" w:id="0">
    <w:p w14:paraId="33004DBD" w14:textId="77777777" w:rsidR="00D13C82" w:rsidRDefault="00D13C82" w:rsidP="00D0561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695269413"/>
      <w:docPartObj>
        <w:docPartGallery w:val="Page Numbers (Top of Page)"/>
        <w:docPartUnique/>
      </w:docPartObj>
    </w:sdtPr>
    <w:sdtEndPr>
      <w:rPr>
        <w:noProof/>
      </w:rPr>
    </w:sdtEndPr>
    <w:sdtContent>
      <w:p w14:paraId="1E21D0DD" w14:textId="43C8066D" w:rsidR="001A7F26" w:rsidRPr="00A04DEF" w:rsidRDefault="00DE0C91" w:rsidP="00A04DEF">
        <w:pPr>
          <w:spacing w:after="0" w:line="480" w:lineRule="auto"/>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WOMEN IN POLITICS</w:t>
        </w:r>
        <w:r w:rsidR="003F0E66">
          <w:rPr>
            <w:rFonts w:ascii="Times New Roman" w:hAnsi="Times New Roman" w:cs="Times New Roman"/>
            <w:color w:val="000000" w:themeColor="text1"/>
            <w:sz w:val="24"/>
            <w:szCs w:val="24"/>
            <w:shd w:val="clear" w:color="auto" w:fill="FFFFFF"/>
          </w:rPr>
          <w:tab/>
        </w:r>
        <w:r w:rsidR="003F0E66">
          <w:rPr>
            <w:rFonts w:ascii="Times New Roman" w:hAnsi="Times New Roman" w:cs="Times New Roman"/>
            <w:color w:val="000000" w:themeColor="text1"/>
            <w:sz w:val="24"/>
            <w:szCs w:val="24"/>
            <w:shd w:val="clear" w:color="auto" w:fill="FFFFFF"/>
          </w:rPr>
          <w:tab/>
        </w:r>
        <w:r>
          <w:rPr>
            <w:rFonts w:ascii="Times New Roman" w:hAnsi="Times New Roman" w:cs="Times New Roman"/>
            <w:color w:val="000000" w:themeColor="text1"/>
            <w:sz w:val="24"/>
            <w:szCs w:val="24"/>
            <w:shd w:val="clear" w:color="auto" w:fill="FFFFFF"/>
          </w:rPr>
          <w:tab/>
        </w:r>
        <w:r>
          <w:rPr>
            <w:rFonts w:ascii="Times New Roman" w:hAnsi="Times New Roman" w:cs="Times New Roman"/>
            <w:color w:val="000000" w:themeColor="text1"/>
            <w:sz w:val="24"/>
            <w:szCs w:val="24"/>
            <w:shd w:val="clear" w:color="auto" w:fill="FFFFFF"/>
          </w:rPr>
          <w:tab/>
        </w:r>
        <w:r>
          <w:rPr>
            <w:rFonts w:ascii="Times New Roman" w:hAnsi="Times New Roman" w:cs="Times New Roman"/>
            <w:color w:val="000000" w:themeColor="text1"/>
            <w:sz w:val="24"/>
            <w:szCs w:val="24"/>
            <w:shd w:val="clear" w:color="auto" w:fill="FFFFFF"/>
          </w:rPr>
          <w:tab/>
        </w:r>
        <w:r w:rsidR="00FB4339">
          <w:rPr>
            <w:rFonts w:ascii="Times New Roman" w:hAnsi="Times New Roman" w:cs="Times New Roman"/>
            <w:color w:val="000000" w:themeColor="text1"/>
            <w:sz w:val="24"/>
            <w:szCs w:val="24"/>
            <w:shd w:val="clear" w:color="auto" w:fill="FFFFFF"/>
          </w:rPr>
          <w:tab/>
        </w:r>
        <w:r w:rsidR="00FB4339">
          <w:rPr>
            <w:rFonts w:ascii="Times New Roman" w:hAnsi="Times New Roman" w:cs="Times New Roman"/>
            <w:color w:val="000000" w:themeColor="text1"/>
            <w:sz w:val="24"/>
            <w:szCs w:val="24"/>
            <w:shd w:val="clear" w:color="auto" w:fill="FFFFFF"/>
          </w:rPr>
          <w:tab/>
        </w:r>
        <w:r w:rsidR="00A04DEF">
          <w:rPr>
            <w:rFonts w:ascii="Times New Roman" w:hAnsi="Times New Roman" w:cs="Times New Roman"/>
            <w:color w:val="000000" w:themeColor="text1"/>
            <w:sz w:val="24"/>
            <w:szCs w:val="24"/>
            <w:shd w:val="clear" w:color="auto" w:fill="FFFFFF"/>
          </w:rPr>
          <w:tab/>
        </w:r>
        <w:r w:rsidR="00A04DEF">
          <w:rPr>
            <w:rFonts w:ascii="Times New Roman" w:hAnsi="Times New Roman" w:cs="Times New Roman"/>
            <w:color w:val="000000" w:themeColor="text1"/>
            <w:sz w:val="24"/>
            <w:szCs w:val="24"/>
            <w:shd w:val="clear" w:color="auto" w:fill="FFFFFF"/>
          </w:rPr>
          <w:tab/>
        </w:r>
        <w:r w:rsidR="00311132">
          <w:rPr>
            <w:rFonts w:ascii="Times New Roman" w:hAnsi="Times New Roman" w:cs="Times New Roman"/>
            <w:sz w:val="24"/>
            <w:szCs w:val="24"/>
          </w:rPr>
          <w:t xml:space="preserve">   </w:t>
        </w:r>
        <w:r w:rsidR="006B2C98">
          <w:rPr>
            <w:rFonts w:ascii="Times New Roman" w:hAnsi="Times New Roman" w:cs="Times New Roman"/>
            <w:sz w:val="24"/>
            <w:szCs w:val="24"/>
          </w:rPr>
          <w:t xml:space="preserve"> </w:t>
        </w:r>
        <w:r w:rsidR="00C01B41">
          <w:rPr>
            <w:rFonts w:ascii="Times New Roman" w:hAnsi="Times New Roman" w:cs="Times New Roman"/>
            <w:sz w:val="24"/>
            <w:szCs w:val="24"/>
          </w:rPr>
          <w:t xml:space="preserve"> </w:t>
        </w:r>
        <w:r w:rsidR="00890BDB">
          <w:rPr>
            <w:rFonts w:ascii="Times New Roman" w:hAnsi="Times New Roman" w:cs="Times New Roman"/>
            <w:sz w:val="24"/>
            <w:szCs w:val="24"/>
          </w:rPr>
          <w:t xml:space="preserve">  </w:t>
        </w:r>
        <w:r w:rsidR="00E53270">
          <w:rPr>
            <w:rFonts w:ascii="Times New Roman" w:hAnsi="Times New Roman" w:cs="Times New Roman"/>
            <w:sz w:val="24"/>
            <w:szCs w:val="24"/>
          </w:rPr>
          <w:t xml:space="preserve">  </w:t>
        </w:r>
        <w:r w:rsidR="00890BDB">
          <w:rPr>
            <w:rFonts w:ascii="Times New Roman" w:hAnsi="Times New Roman" w:cs="Times New Roman"/>
            <w:sz w:val="24"/>
            <w:szCs w:val="24"/>
          </w:rPr>
          <w:t xml:space="preserve"> </w:t>
        </w:r>
        <w:r w:rsidR="001A7F26" w:rsidRPr="00D0561F">
          <w:rPr>
            <w:rFonts w:ascii="Times New Roman" w:hAnsi="Times New Roman" w:cs="Times New Roman"/>
            <w:sz w:val="24"/>
            <w:szCs w:val="24"/>
          </w:rPr>
          <w:fldChar w:fldCharType="begin"/>
        </w:r>
        <w:r w:rsidR="001A7F26" w:rsidRPr="00D0561F">
          <w:rPr>
            <w:rFonts w:ascii="Times New Roman" w:hAnsi="Times New Roman" w:cs="Times New Roman"/>
            <w:sz w:val="24"/>
            <w:szCs w:val="24"/>
          </w:rPr>
          <w:instrText xml:space="preserve"> PAGE   \* MERGEFORMAT </w:instrText>
        </w:r>
        <w:r w:rsidR="001A7F26" w:rsidRPr="00D0561F">
          <w:rPr>
            <w:rFonts w:ascii="Times New Roman" w:hAnsi="Times New Roman" w:cs="Times New Roman"/>
            <w:sz w:val="24"/>
            <w:szCs w:val="24"/>
          </w:rPr>
          <w:fldChar w:fldCharType="separate"/>
        </w:r>
        <w:r w:rsidR="00814761">
          <w:rPr>
            <w:rFonts w:ascii="Times New Roman" w:hAnsi="Times New Roman" w:cs="Times New Roman"/>
            <w:noProof/>
            <w:sz w:val="24"/>
            <w:szCs w:val="24"/>
          </w:rPr>
          <w:t>7</w:t>
        </w:r>
        <w:r w:rsidR="001A7F26" w:rsidRPr="00D0561F">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576288128"/>
      <w:docPartObj>
        <w:docPartGallery w:val="Page Numbers (Top of Page)"/>
        <w:docPartUnique/>
      </w:docPartObj>
    </w:sdtPr>
    <w:sdtEndPr>
      <w:rPr>
        <w:noProof/>
      </w:rPr>
    </w:sdtEndPr>
    <w:sdtContent>
      <w:p w14:paraId="187B15CC" w14:textId="06C4441B" w:rsidR="001A7F26" w:rsidRPr="00A04DEF" w:rsidRDefault="001A7F26" w:rsidP="00A04DEF">
        <w:pPr>
          <w:spacing w:after="0" w:line="480" w:lineRule="auto"/>
          <w:rPr>
            <w:rFonts w:ascii="Times New Roman" w:hAnsi="Times New Roman" w:cs="Times New Roman"/>
            <w:color w:val="000000" w:themeColor="text1"/>
            <w:sz w:val="24"/>
            <w:szCs w:val="24"/>
            <w:shd w:val="clear" w:color="auto" w:fill="FFFFFF"/>
          </w:rPr>
        </w:pPr>
        <w:r>
          <w:rPr>
            <w:rFonts w:ascii="Times New Roman" w:hAnsi="Times New Roman" w:cs="Times New Roman"/>
            <w:sz w:val="24"/>
            <w:szCs w:val="24"/>
          </w:rPr>
          <w:t xml:space="preserve">Running head: </w:t>
        </w:r>
        <w:r w:rsidR="00DE0C91">
          <w:rPr>
            <w:rFonts w:ascii="Times New Roman" w:hAnsi="Times New Roman" w:cs="Times New Roman"/>
            <w:color w:val="000000" w:themeColor="text1"/>
            <w:sz w:val="24"/>
            <w:szCs w:val="24"/>
            <w:shd w:val="clear" w:color="auto" w:fill="FFFFFF"/>
          </w:rPr>
          <w:t>WOMEN IN POLITICS</w:t>
        </w:r>
        <w:r w:rsidR="003F0E66">
          <w:rPr>
            <w:rFonts w:ascii="Times New Roman" w:hAnsi="Times New Roman" w:cs="Times New Roman"/>
            <w:color w:val="000000" w:themeColor="text1"/>
            <w:sz w:val="24"/>
            <w:szCs w:val="24"/>
            <w:shd w:val="clear" w:color="auto" w:fill="FFFFFF"/>
          </w:rPr>
          <w:tab/>
        </w:r>
        <w:r w:rsidR="003F0E66">
          <w:rPr>
            <w:rFonts w:ascii="Times New Roman" w:hAnsi="Times New Roman" w:cs="Times New Roman"/>
            <w:color w:val="000000" w:themeColor="text1"/>
            <w:sz w:val="24"/>
            <w:szCs w:val="24"/>
            <w:shd w:val="clear" w:color="auto" w:fill="FFFFFF"/>
          </w:rPr>
          <w:tab/>
        </w:r>
        <w:r w:rsidR="003F0E66">
          <w:rPr>
            <w:rFonts w:ascii="Times New Roman" w:hAnsi="Times New Roman" w:cs="Times New Roman"/>
            <w:color w:val="000000" w:themeColor="text1"/>
            <w:sz w:val="24"/>
            <w:szCs w:val="24"/>
            <w:shd w:val="clear" w:color="auto" w:fill="FFFFFF"/>
          </w:rPr>
          <w:tab/>
        </w:r>
        <w:r w:rsidR="00DE0C91">
          <w:rPr>
            <w:rFonts w:ascii="Times New Roman" w:hAnsi="Times New Roman" w:cs="Times New Roman"/>
            <w:color w:val="000000" w:themeColor="text1"/>
            <w:sz w:val="24"/>
            <w:szCs w:val="24"/>
            <w:shd w:val="clear" w:color="auto" w:fill="FFFFFF"/>
          </w:rPr>
          <w:tab/>
        </w:r>
        <w:r w:rsidR="00DE0C91">
          <w:rPr>
            <w:rFonts w:ascii="Times New Roman" w:hAnsi="Times New Roman" w:cs="Times New Roman"/>
            <w:color w:val="000000" w:themeColor="text1"/>
            <w:sz w:val="24"/>
            <w:szCs w:val="24"/>
            <w:shd w:val="clear" w:color="auto" w:fill="FFFFFF"/>
          </w:rPr>
          <w:tab/>
        </w:r>
        <w:r w:rsidR="001B61F2">
          <w:rPr>
            <w:rFonts w:ascii="Times New Roman" w:hAnsi="Times New Roman" w:cs="Times New Roman"/>
            <w:color w:val="000000" w:themeColor="text1"/>
            <w:sz w:val="24"/>
            <w:szCs w:val="24"/>
            <w:shd w:val="clear" w:color="auto" w:fill="FFFFFF"/>
          </w:rPr>
          <w:tab/>
        </w:r>
        <w:r w:rsidR="001B61F2">
          <w:rPr>
            <w:rFonts w:ascii="Times New Roman" w:hAnsi="Times New Roman" w:cs="Times New Roman"/>
            <w:color w:val="000000" w:themeColor="text1"/>
            <w:sz w:val="24"/>
            <w:szCs w:val="24"/>
            <w:shd w:val="clear" w:color="auto" w:fill="FFFFFF"/>
          </w:rPr>
          <w:tab/>
          <w:t xml:space="preserve">     </w:t>
        </w:r>
        <w:r w:rsidR="00A04DEF">
          <w:rPr>
            <w:rFonts w:ascii="Times New Roman" w:hAnsi="Times New Roman" w:cs="Times New Roman"/>
            <w:color w:val="000000" w:themeColor="text1"/>
            <w:sz w:val="24"/>
            <w:szCs w:val="24"/>
            <w:shd w:val="clear" w:color="auto" w:fill="FFFFFF"/>
          </w:rPr>
          <w:t xml:space="preserve">  </w:t>
        </w:r>
        <w:r w:rsidR="003E7F10">
          <w:rPr>
            <w:rFonts w:ascii="Times New Roman" w:hAnsi="Times New Roman" w:cs="Times New Roman"/>
            <w:color w:val="000000" w:themeColor="text1"/>
            <w:sz w:val="24"/>
            <w:szCs w:val="24"/>
            <w:shd w:val="clear" w:color="auto" w:fill="FFFFFF"/>
          </w:rPr>
          <w:t xml:space="preserve"> </w:t>
        </w:r>
        <w:r w:rsidR="00E53270">
          <w:rPr>
            <w:rFonts w:ascii="Times New Roman" w:hAnsi="Times New Roman" w:cs="Times New Roman"/>
            <w:sz w:val="24"/>
            <w:szCs w:val="24"/>
          </w:rPr>
          <w:t xml:space="preserve">  </w:t>
        </w:r>
        <w:r w:rsidRPr="00D0561F">
          <w:rPr>
            <w:rFonts w:ascii="Times New Roman" w:hAnsi="Times New Roman" w:cs="Times New Roman"/>
            <w:sz w:val="24"/>
            <w:szCs w:val="24"/>
          </w:rPr>
          <w:fldChar w:fldCharType="begin"/>
        </w:r>
        <w:r w:rsidRPr="00D0561F">
          <w:rPr>
            <w:rFonts w:ascii="Times New Roman" w:hAnsi="Times New Roman" w:cs="Times New Roman"/>
            <w:sz w:val="24"/>
            <w:szCs w:val="24"/>
          </w:rPr>
          <w:instrText xml:space="preserve"> PAGE   \* MERGEFORMAT </w:instrText>
        </w:r>
        <w:r w:rsidRPr="00D0561F">
          <w:rPr>
            <w:rFonts w:ascii="Times New Roman" w:hAnsi="Times New Roman" w:cs="Times New Roman"/>
            <w:sz w:val="24"/>
            <w:szCs w:val="24"/>
          </w:rPr>
          <w:fldChar w:fldCharType="separate"/>
        </w:r>
        <w:r w:rsidR="00597F44">
          <w:rPr>
            <w:rFonts w:ascii="Times New Roman" w:hAnsi="Times New Roman" w:cs="Times New Roman"/>
            <w:noProof/>
            <w:sz w:val="24"/>
            <w:szCs w:val="24"/>
          </w:rPr>
          <w:t>1</w:t>
        </w:r>
        <w:r w:rsidRPr="00D0561F">
          <w:rPr>
            <w:rFonts w:ascii="Times New Roman" w:hAnsi="Times New Roman" w:cs="Times New Roman"/>
            <w:noProof/>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4671EC"/>
    <w:multiLevelType w:val="hybridMultilevel"/>
    <w:tmpl w:val="886E6E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6E95006"/>
    <w:multiLevelType w:val="hybridMultilevel"/>
    <w:tmpl w:val="8CF666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2FB5892"/>
    <w:multiLevelType w:val="hybridMultilevel"/>
    <w:tmpl w:val="2170288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35E1F20"/>
    <w:multiLevelType w:val="hybridMultilevel"/>
    <w:tmpl w:val="7FBA6C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9C42619"/>
    <w:multiLevelType w:val="hybridMultilevel"/>
    <w:tmpl w:val="798EA7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B0952D3"/>
    <w:multiLevelType w:val="hybridMultilevel"/>
    <w:tmpl w:val="767853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3C97FF0"/>
    <w:multiLevelType w:val="hybridMultilevel"/>
    <w:tmpl w:val="CFCAF7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2F04635A"/>
    <w:multiLevelType w:val="hybridMultilevel"/>
    <w:tmpl w:val="573027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8124E83"/>
    <w:multiLevelType w:val="hybridMultilevel"/>
    <w:tmpl w:val="0058977C"/>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491C693D"/>
    <w:multiLevelType w:val="hybridMultilevel"/>
    <w:tmpl w:val="48BE26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53245B6A"/>
    <w:multiLevelType w:val="hybridMultilevel"/>
    <w:tmpl w:val="5D4486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55136F27"/>
    <w:multiLevelType w:val="hybridMultilevel"/>
    <w:tmpl w:val="ED6029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5CA024DE"/>
    <w:multiLevelType w:val="hybridMultilevel"/>
    <w:tmpl w:val="40A45B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5D5E3286"/>
    <w:multiLevelType w:val="hybridMultilevel"/>
    <w:tmpl w:val="DE646042"/>
    <w:styleLink w:val="EstiloImportado1"/>
    <w:lvl w:ilvl="0" w:tplc="4D8C5686">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rPr>
    </w:lvl>
    <w:lvl w:ilvl="1" w:tplc="B4FE2A2E">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rPr>
    </w:lvl>
    <w:lvl w:ilvl="2" w:tplc="8954D8E2">
      <w:start w:val="1"/>
      <w:numFmt w:val="lowerRoman"/>
      <w:lvlText w:val="%3."/>
      <w:lvlJc w:val="left"/>
      <w:pPr>
        <w:ind w:left="2160" w:hanging="295"/>
      </w:pPr>
      <w:rPr>
        <w:rFonts w:hAnsi="Arial Unicode MS"/>
        <w:caps w:val="0"/>
        <w:smallCaps w:val="0"/>
        <w:strike w:val="0"/>
        <w:dstrike w:val="0"/>
        <w:color w:val="000000"/>
        <w:spacing w:val="0"/>
        <w:w w:val="100"/>
        <w:kern w:val="0"/>
        <w:position w:val="0"/>
        <w:highlight w:val="none"/>
        <w:vertAlign w:val="baseline"/>
      </w:rPr>
    </w:lvl>
    <w:lvl w:ilvl="3" w:tplc="EF08ADF4">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rPr>
    </w:lvl>
    <w:lvl w:ilvl="4" w:tplc="E9505054">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rPr>
    </w:lvl>
    <w:lvl w:ilvl="5" w:tplc="26668A12">
      <w:start w:val="1"/>
      <w:numFmt w:val="lowerRoman"/>
      <w:lvlText w:val="%6."/>
      <w:lvlJc w:val="left"/>
      <w:pPr>
        <w:ind w:left="4320" w:hanging="295"/>
      </w:pPr>
      <w:rPr>
        <w:rFonts w:hAnsi="Arial Unicode MS"/>
        <w:caps w:val="0"/>
        <w:smallCaps w:val="0"/>
        <w:strike w:val="0"/>
        <w:dstrike w:val="0"/>
        <w:color w:val="000000"/>
        <w:spacing w:val="0"/>
        <w:w w:val="100"/>
        <w:kern w:val="0"/>
        <w:position w:val="0"/>
        <w:highlight w:val="none"/>
        <w:vertAlign w:val="baseline"/>
      </w:rPr>
    </w:lvl>
    <w:lvl w:ilvl="6" w:tplc="7952A7B6">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rPr>
    </w:lvl>
    <w:lvl w:ilvl="7" w:tplc="9DA8CA06">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rPr>
    </w:lvl>
    <w:lvl w:ilvl="8" w:tplc="EA92A276">
      <w:start w:val="1"/>
      <w:numFmt w:val="lowerRoman"/>
      <w:lvlText w:val="%9."/>
      <w:lvlJc w:val="left"/>
      <w:pPr>
        <w:ind w:left="6480" w:hanging="295"/>
      </w:pPr>
      <w:rPr>
        <w:rFonts w:hAnsi="Arial Unicode MS"/>
        <w:caps w:val="0"/>
        <w:smallCaps w:val="0"/>
        <w:strike w:val="0"/>
        <w:dstrike w:val="0"/>
        <w:color w:val="000000"/>
        <w:spacing w:val="0"/>
        <w:w w:val="100"/>
        <w:kern w:val="0"/>
        <w:position w:val="0"/>
        <w:highlight w:val="none"/>
        <w:vertAlign w:val="baseline"/>
      </w:rPr>
    </w:lvl>
  </w:abstractNum>
  <w:abstractNum w:abstractNumId="14">
    <w:nsid w:val="5F772C90"/>
    <w:multiLevelType w:val="hybridMultilevel"/>
    <w:tmpl w:val="5B485F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609A44F9"/>
    <w:multiLevelType w:val="hybridMultilevel"/>
    <w:tmpl w:val="8CAAE6FA"/>
    <w:lvl w:ilvl="0" w:tplc="92CE7D1A">
      <w:start w:val="1"/>
      <w:numFmt w:val="decimal"/>
      <w:lvlText w:val="%1."/>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BFE2DF42">
      <w:start w:val="1"/>
      <w:numFmt w:val="lowerLetter"/>
      <w:lvlText w:val="%2"/>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8D48772C">
      <w:start w:val="1"/>
      <w:numFmt w:val="lowerRoman"/>
      <w:lvlText w:val="%3"/>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70ACE7A2">
      <w:start w:val="1"/>
      <w:numFmt w:val="decimal"/>
      <w:lvlText w:val="%4"/>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AFE0DAC2">
      <w:start w:val="1"/>
      <w:numFmt w:val="lowerLetter"/>
      <w:lvlText w:val="%5"/>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F47CE450">
      <w:start w:val="1"/>
      <w:numFmt w:val="lowerRoman"/>
      <w:lvlText w:val="%6"/>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876A6E82">
      <w:start w:val="1"/>
      <w:numFmt w:val="decimal"/>
      <w:lvlText w:val="%7"/>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CCD82F48">
      <w:start w:val="1"/>
      <w:numFmt w:val="lowerLetter"/>
      <w:lvlText w:val="%8"/>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6C16E058">
      <w:start w:val="1"/>
      <w:numFmt w:val="lowerRoman"/>
      <w:lvlText w:val="%9"/>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6">
    <w:nsid w:val="6A4811BB"/>
    <w:multiLevelType w:val="hybridMultilevel"/>
    <w:tmpl w:val="A7DE88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3"/>
  </w:num>
  <w:num w:numId="2">
    <w:abstractNumId w:val="12"/>
  </w:num>
  <w:num w:numId="3">
    <w:abstractNumId w:val="6"/>
  </w:num>
  <w:num w:numId="4">
    <w:abstractNumId w:val="0"/>
  </w:num>
  <w:num w:numId="5">
    <w:abstractNumId w:val="10"/>
  </w:num>
  <w:num w:numId="6">
    <w:abstractNumId w:val="3"/>
  </w:num>
  <w:num w:numId="7">
    <w:abstractNumId w:val="1"/>
  </w:num>
  <w:num w:numId="8">
    <w:abstractNumId w:val="9"/>
  </w:num>
  <w:num w:numId="9">
    <w:abstractNumId w:val="11"/>
  </w:num>
  <w:num w:numId="10">
    <w:abstractNumId w:val="16"/>
  </w:num>
  <w:num w:numId="11">
    <w:abstractNumId w:val="14"/>
  </w:num>
  <w:num w:numId="12">
    <w:abstractNumId w:val="5"/>
  </w:num>
  <w:num w:numId="13">
    <w:abstractNumId w:val="7"/>
  </w:num>
  <w:num w:numId="14">
    <w:abstractNumId w:val="2"/>
  </w:num>
  <w:num w:numId="15">
    <w:abstractNumId w:val="8"/>
  </w:num>
  <w:num w:numId="16">
    <w:abstractNumId w:val="15"/>
  </w:num>
  <w:num w:numId="17">
    <w:abstractNumId w:val="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LA0NTE1NTY2N7IwsTRR0lEKTi0uzszPAykwqgUAIF2QhiwAAAA="/>
  </w:docVars>
  <w:rsids>
    <w:rsidRoot w:val="008C6F94"/>
    <w:rsid w:val="000002A0"/>
    <w:rsid w:val="000010C3"/>
    <w:rsid w:val="00003BD5"/>
    <w:rsid w:val="0001050A"/>
    <w:rsid w:val="00010C49"/>
    <w:rsid w:val="00011226"/>
    <w:rsid w:val="000137A6"/>
    <w:rsid w:val="00013874"/>
    <w:rsid w:val="00016391"/>
    <w:rsid w:val="00017837"/>
    <w:rsid w:val="00020AE9"/>
    <w:rsid w:val="00022525"/>
    <w:rsid w:val="000244EC"/>
    <w:rsid w:val="00025FE1"/>
    <w:rsid w:val="00027E45"/>
    <w:rsid w:val="00030418"/>
    <w:rsid w:val="00031B7D"/>
    <w:rsid w:val="0003371E"/>
    <w:rsid w:val="00034400"/>
    <w:rsid w:val="00036CEF"/>
    <w:rsid w:val="00041F7C"/>
    <w:rsid w:val="00047B31"/>
    <w:rsid w:val="00047D6F"/>
    <w:rsid w:val="00051590"/>
    <w:rsid w:val="00051FDD"/>
    <w:rsid w:val="00054007"/>
    <w:rsid w:val="00057BB5"/>
    <w:rsid w:val="00057D0E"/>
    <w:rsid w:val="00060CC3"/>
    <w:rsid w:val="00062158"/>
    <w:rsid w:val="000621C0"/>
    <w:rsid w:val="00067791"/>
    <w:rsid w:val="0007262C"/>
    <w:rsid w:val="00073926"/>
    <w:rsid w:val="00073A07"/>
    <w:rsid w:val="00073FD5"/>
    <w:rsid w:val="00084E6A"/>
    <w:rsid w:val="00086A00"/>
    <w:rsid w:val="00086E7F"/>
    <w:rsid w:val="00086F39"/>
    <w:rsid w:val="000907FA"/>
    <w:rsid w:val="00090876"/>
    <w:rsid w:val="00091654"/>
    <w:rsid w:val="00092291"/>
    <w:rsid w:val="00092D99"/>
    <w:rsid w:val="000977D2"/>
    <w:rsid w:val="000A201B"/>
    <w:rsid w:val="000A21CD"/>
    <w:rsid w:val="000A2239"/>
    <w:rsid w:val="000A2F34"/>
    <w:rsid w:val="000A6D7A"/>
    <w:rsid w:val="000B22D0"/>
    <w:rsid w:val="000B479F"/>
    <w:rsid w:val="000B6394"/>
    <w:rsid w:val="000B76F2"/>
    <w:rsid w:val="000C28DD"/>
    <w:rsid w:val="000C4E6A"/>
    <w:rsid w:val="000C51D6"/>
    <w:rsid w:val="000D17A3"/>
    <w:rsid w:val="000D1882"/>
    <w:rsid w:val="000D4CB2"/>
    <w:rsid w:val="000D5F69"/>
    <w:rsid w:val="000D7CFE"/>
    <w:rsid w:val="000E175E"/>
    <w:rsid w:val="000E213B"/>
    <w:rsid w:val="000E25A7"/>
    <w:rsid w:val="000E4919"/>
    <w:rsid w:val="000E4F4C"/>
    <w:rsid w:val="000E66B9"/>
    <w:rsid w:val="000F39E6"/>
    <w:rsid w:val="000F3B90"/>
    <w:rsid w:val="000F52A6"/>
    <w:rsid w:val="000F6D2B"/>
    <w:rsid w:val="00100782"/>
    <w:rsid w:val="001011AC"/>
    <w:rsid w:val="0010251A"/>
    <w:rsid w:val="001025D0"/>
    <w:rsid w:val="0011381B"/>
    <w:rsid w:val="0011518C"/>
    <w:rsid w:val="00115424"/>
    <w:rsid w:val="0011602A"/>
    <w:rsid w:val="00117A8B"/>
    <w:rsid w:val="00120033"/>
    <w:rsid w:val="001247DC"/>
    <w:rsid w:val="00124AFC"/>
    <w:rsid w:val="00125778"/>
    <w:rsid w:val="001263A2"/>
    <w:rsid w:val="0012692C"/>
    <w:rsid w:val="00127B42"/>
    <w:rsid w:val="00134CD9"/>
    <w:rsid w:val="001400F2"/>
    <w:rsid w:val="0014081A"/>
    <w:rsid w:val="00141C36"/>
    <w:rsid w:val="001432DE"/>
    <w:rsid w:val="00146AE9"/>
    <w:rsid w:val="0015015A"/>
    <w:rsid w:val="001509F8"/>
    <w:rsid w:val="001516F3"/>
    <w:rsid w:val="001538E6"/>
    <w:rsid w:val="00154214"/>
    <w:rsid w:val="00154276"/>
    <w:rsid w:val="001543A3"/>
    <w:rsid w:val="0015597D"/>
    <w:rsid w:val="001579E5"/>
    <w:rsid w:val="00161C38"/>
    <w:rsid w:val="001633F4"/>
    <w:rsid w:val="001641CD"/>
    <w:rsid w:val="00165359"/>
    <w:rsid w:val="00165399"/>
    <w:rsid w:val="0017209C"/>
    <w:rsid w:val="00175034"/>
    <w:rsid w:val="001766C4"/>
    <w:rsid w:val="0017709D"/>
    <w:rsid w:val="00180049"/>
    <w:rsid w:val="00180533"/>
    <w:rsid w:val="001809A3"/>
    <w:rsid w:val="0018162F"/>
    <w:rsid w:val="00191398"/>
    <w:rsid w:val="00191954"/>
    <w:rsid w:val="00195670"/>
    <w:rsid w:val="001978FD"/>
    <w:rsid w:val="001A00CC"/>
    <w:rsid w:val="001A04A5"/>
    <w:rsid w:val="001A21EE"/>
    <w:rsid w:val="001A261C"/>
    <w:rsid w:val="001A2E23"/>
    <w:rsid w:val="001A5855"/>
    <w:rsid w:val="001A61B1"/>
    <w:rsid w:val="001A6270"/>
    <w:rsid w:val="001A7F26"/>
    <w:rsid w:val="001B0422"/>
    <w:rsid w:val="001B0FC9"/>
    <w:rsid w:val="001B1C6F"/>
    <w:rsid w:val="001B1CA4"/>
    <w:rsid w:val="001B2852"/>
    <w:rsid w:val="001B5FDF"/>
    <w:rsid w:val="001B61F2"/>
    <w:rsid w:val="001B6AB7"/>
    <w:rsid w:val="001B769B"/>
    <w:rsid w:val="001C17B1"/>
    <w:rsid w:val="001C1B9A"/>
    <w:rsid w:val="001C4F9E"/>
    <w:rsid w:val="001D06F2"/>
    <w:rsid w:val="001D0DC7"/>
    <w:rsid w:val="001D1139"/>
    <w:rsid w:val="001D2AA2"/>
    <w:rsid w:val="001D3791"/>
    <w:rsid w:val="001D3FF1"/>
    <w:rsid w:val="001F1CF1"/>
    <w:rsid w:val="001F4206"/>
    <w:rsid w:val="001F4284"/>
    <w:rsid w:val="001F4350"/>
    <w:rsid w:val="001F6217"/>
    <w:rsid w:val="001F727A"/>
    <w:rsid w:val="002000FF"/>
    <w:rsid w:val="00204163"/>
    <w:rsid w:val="00207174"/>
    <w:rsid w:val="002079D6"/>
    <w:rsid w:val="00210F45"/>
    <w:rsid w:val="0021119D"/>
    <w:rsid w:val="0021187C"/>
    <w:rsid w:val="00212915"/>
    <w:rsid w:val="00217605"/>
    <w:rsid w:val="00217F9C"/>
    <w:rsid w:val="002232F2"/>
    <w:rsid w:val="00227301"/>
    <w:rsid w:val="00227622"/>
    <w:rsid w:val="0023216F"/>
    <w:rsid w:val="00232896"/>
    <w:rsid w:val="002408D4"/>
    <w:rsid w:val="002420A9"/>
    <w:rsid w:val="00252763"/>
    <w:rsid w:val="002539AB"/>
    <w:rsid w:val="002618CC"/>
    <w:rsid w:val="00262C0F"/>
    <w:rsid w:val="00263FDB"/>
    <w:rsid w:val="00273DBF"/>
    <w:rsid w:val="00274518"/>
    <w:rsid w:val="002752B4"/>
    <w:rsid w:val="00275584"/>
    <w:rsid w:val="002755FC"/>
    <w:rsid w:val="00276DD1"/>
    <w:rsid w:val="0027728C"/>
    <w:rsid w:val="0028013A"/>
    <w:rsid w:val="00284D03"/>
    <w:rsid w:val="002852E9"/>
    <w:rsid w:val="002857FF"/>
    <w:rsid w:val="002863DE"/>
    <w:rsid w:val="002878DF"/>
    <w:rsid w:val="002914E0"/>
    <w:rsid w:val="00293C73"/>
    <w:rsid w:val="0029486D"/>
    <w:rsid w:val="002959F6"/>
    <w:rsid w:val="002A28D0"/>
    <w:rsid w:val="002A3256"/>
    <w:rsid w:val="002A4ACA"/>
    <w:rsid w:val="002A4B20"/>
    <w:rsid w:val="002B44C4"/>
    <w:rsid w:val="002C10FC"/>
    <w:rsid w:val="002C357C"/>
    <w:rsid w:val="002C3964"/>
    <w:rsid w:val="002D07E6"/>
    <w:rsid w:val="002D1925"/>
    <w:rsid w:val="002D31EC"/>
    <w:rsid w:val="002D3D10"/>
    <w:rsid w:val="002D7432"/>
    <w:rsid w:val="002E5B38"/>
    <w:rsid w:val="002F4C2D"/>
    <w:rsid w:val="002F7BF3"/>
    <w:rsid w:val="002F7FB8"/>
    <w:rsid w:val="00300AF8"/>
    <w:rsid w:val="00304026"/>
    <w:rsid w:val="0030624A"/>
    <w:rsid w:val="00307DF2"/>
    <w:rsid w:val="00311132"/>
    <w:rsid w:val="00311274"/>
    <w:rsid w:val="0031684F"/>
    <w:rsid w:val="00316C44"/>
    <w:rsid w:val="003173EA"/>
    <w:rsid w:val="00321493"/>
    <w:rsid w:val="00321D75"/>
    <w:rsid w:val="00323242"/>
    <w:rsid w:val="003272BB"/>
    <w:rsid w:val="00327604"/>
    <w:rsid w:val="00327A46"/>
    <w:rsid w:val="00330194"/>
    <w:rsid w:val="00331805"/>
    <w:rsid w:val="00334FBD"/>
    <w:rsid w:val="0033533B"/>
    <w:rsid w:val="00335EDE"/>
    <w:rsid w:val="00336B73"/>
    <w:rsid w:val="00341084"/>
    <w:rsid w:val="0034123F"/>
    <w:rsid w:val="0034464B"/>
    <w:rsid w:val="0035092B"/>
    <w:rsid w:val="00351490"/>
    <w:rsid w:val="0035175D"/>
    <w:rsid w:val="00353082"/>
    <w:rsid w:val="00356FA9"/>
    <w:rsid w:val="00363D0B"/>
    <w:rsid w:val="00363EB7"/>
    <w:rsid w:val="00364ADE"/>
    <w:rsid w:val="00364F9B"/>
    <w:rsid w:val="0036571A"/>
    <w:rsid w:val="003724BB"/>
    <w:rsid w:val="00372FFB"/>
    <w:rsid w:val="003745DB"/>
    <w:rsid w:val="00381B75"/>
    <w:rsid w:val="00382DFB"/>
    <w:rsid w:val="00383998"/>
    <w:rsid w:val="00383AFD"/>
    <w:rsid w:val="0039014A"/>
    <w:rsid w:val="003902D6"/>
    <w:rsid w:val="00391E56"/>
    <w:rsid w:val="00394866"/>
    <w:rsid w:val="00394F71"/>
    <w:rsid w:val="00395F1E"/>
    <w:rsid w:val="003A21CC"/>
    <w:rsid w:val="003A70BC"/>
    <w:rsid w:val="003A7C59"/>
    <w:rsid w:val="003B0159"/>
    <w:rsid w:val="003B0F86"/>
    <w:rsid w:val="003B5DF6"/>
    <w:rsid w:val="003B60F3"/>
    <w:rsid w:val="003B63E0"/>
    <w:rsid w:val="003B767A"/>
    <w:rsid w:val="003C20F6"/>
    <w:rsid w:val="003C3198"/>
    <w:rsid w:val="003D0132"/>
    <w:rsid w:val="003D06D6"/>
    <w:rsid w:val="003D0E74"/>
    <w:rsid w:val="003D104D"/>
    <w:rsid w:val="003D1957"/>
    <w:rsid w:val="003D19EC"/>
    <w:rsid w:val="003D33DC"/>
    <w:rsid w:val="003D4D05"/>
    <w:rsid w:val="003E030F"/>
    <w:rsid w:val="003E25F0"/>
    <w:rsid w:val="003E2679"/>
    <w:rsid w:val="003E28AF"/>
    <w:rsid w:val="003E7F10"/>
    <w:rsid w:val="003F0790"/>
    <w:rsid w:val="003F0E66"/>
    <w:rsid w:val="003F3791"/>
    <w:rsid w:val="003F51D2"/>
    <w:rsid w:val="003F6888"/>
    <w:rsid w:val="003F7A19"/>
    <w:rsid w:val="00400004"/>
    <w:rsid w:val="00410630"/>
    <w:rsid w:val="004110FC"/>
    <w:rsid w:val="00411AC8"/>
    <w:rsid w:val="00411C02"/>
    <w:rsid w:val="00416F60"/>
    <w:rsid w:val="004170A2"/>
    <w:rsid w:val="00420093"/>
    <w:rsid w:val="00424C5A"/>
    <w:rsid w:val="004266C3"/>
    <w:rsid w:val="004273A7"/>
    <w:rsid w:val="00427404"/>
    <w:rsid w:val="004276D2"/>
    <w:rsid w:val="0043188C"/>
    <w:rsid w:val="00433483"/>
    <w:rsid w:val="004338BA"/>
    <w:rsid w:val="00434DCF"/>
    <w:rsid w:val="004377C0"/>
    <w:rsid w:val="0044030F"/>
    <w:rsid w:val="00442941"/>
    <w:rsid w:val="00445D79"/>
    <w:rsid w:val="004473A2"/>
    <w:rsid w:val="0045006E"/>
    <w:rsid w:val="00450650"/>
    <w:rsid w:val="00450994"/>
    <w:rsid w:val="00452558"/>
    <w:rsid w:val="004552B8"/>
    <w:rsid w:val="00455728"/>
    <w:rsid w:val="00457791"/>
    <w:rsid w:val="00457C4B"/>
    <w:rsid w:val="004617A3"/>
    <w:rsid w:val="00467B56"/>
    <w:rsid w:val="00472D87"/>
    <w:rsid w:val="004730C6"/>
    <w:rsid w:val="00473168"/>
    <w:rsid w:val="004741A4"/>
    <w:rsid w:val="00475897"/>
    <w:rsid w:val="00476E4A"/>
    <w:rsid w:val="004770D0"/>
    <w:rsid w:val="004779E5"/>
    <w:rsid w:val="00480560"/>
    <w:rsid w:val="004821F8"/>
    <w:rsid w:val="0048304F"/>
    <w:rsid w:val="004862B3"/>
    <w:rsid w:val="00487305"/>
    <w:rsid w:val="004877E3"/>
    <w:rsid w:val="00487EBF"/>
    <w:rsid w:val="0049100F"/>
    <w:rsid w:val="00493D59"/>
    <w:rsid w:val="00494919"/>
    <w:rsid w:val="0049552C"/>
    <w:rsid w:val="00495853"/>
    <w:rsid w:val="004A0542"/>
    <w:rsid w:val="004A42E3"/>
    <w:rsid w:val="004A4C5E"/>
    <w:rsid w:val="004A55B3"/>
    <w:rsid w:val="004A7F0A"/>
    <w:rsid w:val="004B3DCD"/>
    <w:rsid w:val="004B4440"/>
    <w:rsid w:val="004B70CE"/>
    <w:rsid w:val="004B7AA2"/>
    <w:rsid w:val="004C20DE"/>
    <w:rsid w:val="004C37DD"/>
    <w:rsid w:val="004C4B11"/>
    <w:rsid w:val="004C4D74"/>
    <w:rsid w:val="004C66C6"/>
    <w:rsid w:val="004C7254"/>
    <w:rsid w:val="004D216C"/>
    <w:rsid w:val="004D36E8"/>
    <w:rsid w:val="004D4770"/>
    <w:rsid w:val="004D4BC6"/>
    <w:rsid w:val="004D5B09"/>
    <w:rsid w:val="004E1CBE"/>
    <w:rsid w:val="004E3178"/>
    <w:rsid w:val="004E3C29"/>
    <w:rsid w:val="004E3D8C"/>
    <w:rsid w:val="004E69B8"/>
    <w:rsid w:val="004F1A87"/>
    <w:rsid w:val="004F452E"/>
    <w:rsid w:val="004F4A9B"/>
    <w:rsid w:val="004F55F8"/>
    <w:rsid w:val="004F6D5F"/>
    <w:rsid w:val="00500B0D"/>
    <w:rsid w:val="00503563"/>
    <w:rsid w:val="00504B7A"/>
    <w:rsid w:val="0050533F"/>
    <w:rsid w:val="00505A08"/>
    <w:rsid w:val="005079B9"/>
    <w:rsid w:val="00507F44"/>
    <w:rsid w:val="005105D8"/>
    <w:rsid w:val="00510FB4"/>
    <w:rsid w:val="00515C79"/>
    <w:rsid w:val="00515F7B"/>
    <w:rsid w:val="005170A5"/>
    <w:rsid w:val="00522FB5"/>
    <w:rsid w:val="00523FF8"/>
    <w:rsid w:val="005262F2"/>
    <w:rsid w:val="00526353"/>
    <w:rsid w:val="005269DF"/>
    <w:rsid w:val="0053061C"/>
    <w:rsid w:val="0053323A"/>
    <w:rsid w:val="00534CEE"/>
    <w:rsid w:val="00535EFF"/>
    <w:rsid w:val="00540F5A"/>
    <w:rsid w:val="00540FEB"/>
    <w:rsid w:val="0054265F"/>
    <w:rsid w:val="00544374"/>
    <w:rsid w:val="0054466B"/>
    <w:rsid w:val="00544762"/>
    <w:rsid w:val="0054505F"/>
    <w:rsid w:val="00545A4F"/>
    <w:rsid w:val="005502BC"/>
    <w:rsid w:val="00550E65"/>
    <w:rsid w:val="005567C0"/>
    <w:rsid w:val="0056331F"/>
    <w:rsid w:val="0056427B"/>
    <w:rsid w:val="00565F9A"/>
    <w:rsid w:val="00574128"/>
    <w:rsid w:val="00574216"/>
    <w:rsid w:val="005745B2"/>
    <w:rsid w:val="005752DD"/>
    <w:rsid w:val="00583861"/>
    <w:rsid w:val="00585759"/>
    <w:rsid w:val="00586FF9"/>
    <w:rsid w:val="00590B2C"/>
    <w:rsid w:val="00590F38"/>
    <w:rsid w:val="00591E0F"/>
    <w:rsid w:val="00592E10"/>
    <w:rsid w:val="005950A7"/>
    <w:rsid w:val="005954CA"/>
    <w:rsid w:val="00597F44"/>
    <w:rsid w:val="005A1ED8"/>
    <w:rsid w:val="005A3568"/>
    <w:rsid w:val="005A5AB4"/>
    <w:rsid w:val="005A6503"/>
    <w:rsid w:val="005A677F"/>
    <w:rsid w:val="005A7962"/>
    <w:rsid w:val="005B4344"/>
    <w:rsid w:val="005C0F1A"/>
    <w:rsid w:val="005C2C90"/>
    <w:rsid w:val="005C2D63"/>
    <w:rsid w:val="005C5F64"/>
    <w:rsid w:val="005C71D3"/>
    <w:rsid w:val="005D498E"/>
    <w:rsid w:val="005E1BAF"/>
    <w:rsid w:val="005E2272"/>
    <w:rsid w:val="005E25D4"/>
    <w:rsid w:val="005E30C1"/>
    <w:rsid w:val="005E5255"/>
    <w:rsid w:val="005E6DB5"/>
    <w:rsid w:val="005F0803"/>
    <w:rsid w:val="005F0DF2"/>
    <w:rsid w:val="005F229E"/>
    <w:rsid w:val="005F3113"/>
    <w:rsid w:val="005F54DE"/>
    <w:rsid w:val="005F58FF"/>
    <w:rsid w:val="005F5D2B"/>
    <w:rsid w:val="005F6381"/>
    <w:rsid w:val="0060159D"/>
    <w:rsid w:val="00604E8D"/>
    <w:rsid w:val="006059A2"/>
    <w:rsid w:val="0060769A"/>
    <w:rsid w:val="0061017A"/>
    <w:rsid w:val="0061098D"/>
    <w:rsid w:val="00612C05"/>
    <w:rsid w:val="00615484"/>
    <w:rsid w:val="006178F6"/>
    <w:rsid w:val="00621504"/>
    <w:rsid w:val="00625CF0"/>
    <w:rsid w:val="00626E26"/>
    <w:rsid w:val="00630CAA"/>
    <w:rsid w:val="0063300A"/>
    <w:rsid w:val="00633083"/>
    <w:rsid w:val="00633651"/>
    <w:rsid w:val="0063375F"/>
    <w:rsid w:val="00634723"/>
    <w:rsid w:val="00634A73"/>
    <w:rsid w:val="00634DFA"/>
    <w:rsid w:val="006354CC"/>
    <w:rsid w:val="00637D8E"/>
    <w:rsid w:val="00637E2E"/>
    <w:rsid w:val="00640C68"/>
    <w:rsid w:val="00641862"/>
    <w:rsid w:val="0064319F"/>
    <w:rsid w:val="00643C4E"/>
    <w:rsid w:val="00645DA5"/>
    <w:rsid w:val="00647483"/>
    <w:rsid w:val="006535DE"/>
    <w:rsid w:val="00654C0A"/>
    <w:rsid w:val="00662DE5"/>
    <w:rsid w:val="0066465B"/>
    <w:rsid w:val="00666A33"/>
    <w:rsid w:val="00667104"/>
    <w:rsid w:val="00671CBF"/>
    <w:rsid w:val="0067335C"/>
    <w:rsid w:val="00676BC2"/>
    <w:rsid w:val="00676CB1"/>
    <w:rsid w:val="006866EA"/>
    <w:rsid w:val="0068789E"/>
    <w:rsid w:val="00687AA9"/>
    <w:rsid w:val="00690855"/>
    <w:rsid w:val="00690FC2"/>
    <w:rsid w:val="006934B9"/>
    <w:rsid w:val="00696EBF"/>
    <w:rsid w:val="006973DA"/>
    <w:rsid w:val="006A2A86"/>
    <w:rsid w:val="006A3155"/>
    <w:rsid w:val="006A35EB"/>
    <w:rsid w:val="006A3A49"/>
    <w:rsid w:val="006A3C76"/>
    <w:rsid w:val="006A45E1"/>
    <w:rsid w:val="006A4F0B"/>
    <w:rsid w:val="006A536E"/>
    <w:rsid w:val="006A68AF"/>
    <w:rsid w:val="006A70D5"/>
    <w:rsid w:val="006A7E15"/>
    <w:rsid w:val="006B0BCC"/>
    <w:rsid w:val="006B0CBA"/>
    <w:rsid w:val="006B20EE"/>
    <w:rsid w:val="006B2ADA"/>
    <w:rsid w:val="006B2C98"/>
    <w:rsid w:val="006B4EFE"/>
    <w:rsid w:val="006C0869"/>
    <w:rsid w:val="006C1A35"/>
    <w:rsid w:val="006C1D78"/>
    <w:rsid w:val="006C274C"/>
    <w:rsid w:val="006C2B8F"/>
    <w:rsid w:val="006C3D04"/>
    <w:rsid w:val="006C3F5A"/>
    <w:rsid w:val="006C56FD"/>
    <w:rsid w:val="006C63E9"/>
    <w:rsid w:val="006D18A9"/>
    <w:rsid w:val="006D267C"/>
    <w:rsid w:val="006D60D4"/>
    <w:rsid w:val="006D6ABF"/>
    <w:rsid w:val="006D6BD8"/>
    <w:rsid w:val="006E0EE6"/>
    <w:rsid w:val="006E258A"/>
    <w:rsid w:val="006E6588"/>
    <w:rsid w:val="006F0745"/>
    <w:rsid w:val="006F0C50"/>
    <w:rsid w:val="006F4E77"/>
    <w:rsid w:val="006F696D"/>
    <w:rsid w:val="00700EC5"/>
    <w:rsid w:val="0070192F"/>
    <w:rsid w:val="00701DE0"/>
    <w:rsid w:val="00702535"/>
    <w:rsid w:val="00702A59"/>
    <w:rsid w:val="00710465"/>
    <w:rsid w:val="00710629"/>
    <w:rsid w:val="00710AEB"/>
    <w:rsid w:val="00713C60"/>
    <w:rsid w:val="00714447"/>
    <w:rsid w:val="00715CA9"/>
    <w:rsid w:val="0071733F"/>
    <w:rsid w:val="0072126A"/>
    <w:rsid w:val="007237E2"/>
    <w:rsid w:val="00724216"/>
    <w:rsid w:val="00724D92"/>
    <w:rsid w:val="00725FF3"/>
    <w:rsid w:val="007333D4"/>
    <w:rsid w:val="00734485"/>
    <w:rsid w:val="00734F58"/>
    <w:rsid w:val="007355D3"/>
    <w:rsid w:val="007359FA"/>
    <w:rsid w:val="0073762D"/>
    <w:rsid w:val="00741A91"/>
    <w:rsid w:val="00744B31"/>
    <w:rsid w:val="00745D65"/>
    <w:rsid w:val="00752453"/>
    <w:rsid w:val="00752F76"/>
    <w:rsid w:val="00753130"/>
    <w:rsid w:val="007545F2"/>
    <w:rsid w:val="007566AA"/>
    <w:rsid w:val="007574D6"/>
    <w:rsid w:val="007650B0"/>
    <w:rsid w:val="007665AF"/>
    <w:rsid w:val="00771E5E"/>
    <w:rsid w:val="0077470D"/>
    <w:rsid w:val="00780919"/>
    <w:rsid w:val="007810D9"/>
    <w:rsid w:val="007811F1"/>
    <w:rsid w:val="007819A0"/>
    <w:rsid w:val="00782B0E"/>
    <w:rsid w:val="00784680"/>
    <w:rsid w:val="007852F0"/>
    <w:rsid w:val="00794D7B"/>
    <w:rsid w:val="00794E34"/>
    <w:rsid w:val="007959C0"/>
    <w:rsid w:val="00797DC4"/>
    <w:rsid w:val="007A10E7"/>
    <w:rsid w:val="007A13C7"/>
    <w:rsid w:val="007A2619"/>
    <w:rsid w:val="007A2E9C"/>
    <w:rsid w:val="007A49C8"/>
    <w:rsid w:val="007A515F"/>
    <w:rsid w:val="007A6410"/>
    <w:rsid w:val="007A69C3"/>
    <w:rsid w:val="007A69EF"/>
    <w:rsid w:val="007A6E65"/>
    <w:rsid w:val="007B1965"/>
    <w:rsid w:val="007B4917"/>
    <w:rsid w:val="007B6245"/>
    <w:rsid w:val="007B7DD6"/>
    <w:rsid w:val="007C1238"/>
    <w:rsid w:val="007C381F"/>
    <w:rsid w:val="007C66DA"/>
    <w:rsid w:val="007D0E92"/>
    <w:rsid w:val="007D0F24"/>
    <w:rsid w:val="007D333C"/>
    <w:rsid w:val="007D564A"/>
    <w:rsid w:val="007D5B02"/>
    <w:rsid w:val="007D665B"/>
    <w:rsid w:val="007D696B"/>
    <w:rsid w:val="007E0A6F"/>
    <w:rsid w:val="007E1F34"/>
    <w:rsid w:val="007E3BC1"/>
    <w:rsid w:val="007E5F23"/>
    <w:rsid w:val="007E7A61"/>
    <w:rsid w:val="007F0129"/>
    <w:rsid w:val="007F1394"/>
    <w:rsid w:val="007F2046"/>
    <w:rsid w:val="007F3EE1"/>
    <w:rsid w:val="007F55BC"/>
    <w:rsid w:val="007F5E99"/>
    <w:rsid w:val="007F6A73"/>
    <w:rsid w:val="008024E9"/>
    <w:rsid w:val="00803395"/>
    <w:rsid w:val="0080367F"/>
    <w:rsid w:val="00805E15"/>
    <w:rsid w:val="0080723D"/>
    <w:rsid w:val="00811019"/>
    <w:rsid w:val="00812C6E"/>
    <w:rsid w:val="00813C9F"/>
    <w:rsid w:val="00814761"/>
    <w:rsid w:val="008147F0"/>
    <w:rsid w:val="00814AF7"/>
    <w:rsid w:val="00815B97"/>
    <w:rsid w:val="008177A6"/>
    <w:rsid w:val="008202CA"/>
    <w:rsid w:val="00822CAD"/>
    <w:rsid w:val="00826FA9"/>
    <w:rsid w:val="00827440"/>
    <w:rsid w:val="008330E2"/>
    <w:rsid w:val="00835F4D"/>
    <w:rsid w:val="008362A8"/>
    <w:rsid w:val="00836B13"/>
    <w:rsid w:val="00836C57"/>
    <w:rsid w:val="00841D6A"/>
    <w:rsid w:val="00841FAB"/>
    <w:rsid w:val="00846B21"/>
    <w:rsid w:val="008478B1"/>
    <w:rsid w:val="008509DE"/>
    <w:rsid w:val="0085285B"/>
    <w:rsid w:val="00855B62"/>
    <w:rsid w:val="0086034B"/>
    <w:rsid w:val="00861F91"/>
    <w:rsid w:val="008623D5"/>
    <w:rsid w:val="00862999"/>
    <w:rsid w:val="00862C3F"/>
    <w:rsid w:val="00862D9E"/>
    <w:rsid w:val="0086422B"/>
    <w:rsid w:val="00874BA5"/>
    <w:rsid w:val="0087502C"/>
    <w:rsid w:val="00875C50"/>
    <w:rsid w:val="00876143"/>
    <w:rsid w:val="008774A1"/>
    <w:rsid w:val="008840DB"/>
    <w:rsid w:val="00884943"/>
    <w:rsid w:val="00884F0E"/>
    <w:rsid w:val="008851F7"/>
    <w:rsid w:val="0088582C"/>
    <w:rsid w:val="00886367"/>
    <w:rsid w:val="00887BA5"/>
    <w:rsid w:val="00887E37"/>
    <w:rsid w:val="00890BDB"/>
    <w:rsid w:val="0089266B"/>
    <w:rsid w:val="008956D8"/>
    <w:rsid w:val="00896896"/>
    <w:rsid w:val="008970C5"/>
    <w:rsid w:val="0089726C"/>
    <w:rsid w:val="008A0D19"/>
    <w:rsid w:val="008A2250"/>
    <w:rsid w:val="008A23E2"/>
    <w:rsid w:val="008A3485"/>
    <w:rsid w:val="008A43B9"/>
    <w:rsid w:val="008A43F5"/>
    <w:rsid w:val="008A5A80"/>
    <w:rsid w:val="008B09F8"/>
    <w:rsid w:val="008B1B80"/>
    <w:rsid w:val="008B2216"/>
    <w:rsid w:val="008B53D1"/>
    <w:rsid w:val="008C1523"/>
    <w:rsid w:val="008C4D0D"/>
    <w:rsid w:val="008C55A0"/>
    <w:rsid w:val="008C5D9B"/>
    <w:rsid w:val="008C6B5C"/>
    <w:rsid w:val="008C6F94"/>
    <w:rsid w:val="008C7EA9"/>
    <w:rsid w:val="008D4F42"/>
    <w:rsid w:val="008D574D"/>
    <w:rsid w:val="008D6AB4"/>
    <w:rsid w:val="008D7473"/>
    <w:rsid w:val="008E09D4"/>
    <w:rsid w:val="008E52A3"/>
    <w:rsid w:val="008E5D77"/>
    <w:rsid w:val="008F1020"/>
    <w:rsid w:val="008F48F2"/>
    <w:rsid w:val="00900C57"/>
    <w:rsid w:val="00901AAB"/>
    <w:rsid w:val="00902DD4"/>
    <w:rsid w:val="00903706"/>
    <w:rsid w:val="00905719"/>
    <w:rsid w:val="00906CA6"/>
    <w:rsid w:val="009166E2"/>
    <w:rsid w:val="00922C21"/>
    <w:rsid w:val="00923C95"/>
    <w:rsid w:val="009251BE"/>
    <w:rsid w:val="0092540C"/>
    <w:rsid w:val="009261D3"/>
    <w:rsid w:val="00931152"/>
    <w:rsid w:val="009345DC"/>
    <w:rsid w:val="009352B6"/>
    <w:rsid w:val="00935FAC"/>
    <w:rsid w:val="0093629F"/>
    <w:rsid w:val="00936DC8"/>
    <w:rsid w:val="00937F55"/>
    <w:rsid w:val="00940FE4"/>
    <w:rsid w:val="00941CA3"/>
    <w:rsid w:val="0094515C"/>
    <w:rsid w:val="00951DE0"/>
    <w:rsid w:val="0095459E"/>
    <w:rsid w:val="0095616B"/>
    <w:rsid w:val="009561D3"/>
    <w:rsid w:val="00956652"/>
    <w:rsid w:val="009636BB"/>
    <w:rsid w:val="00963B66"/>
    <w:rsid w:val="00970082"/>
    <w:rsid w:val="009713D3"/>
    <w:rsid w:val="00971BC4"/>
    <w:rsid w:val="00972672"/>
    <w:rsid w:val="00981A21"/>
    <w:rsid w:val="00982F5F"/>
    <w:rsid w:val="00987916"/>
    <w:rsid w:val="00992EE4"/>
    <w:rsid w:val="009937AC"/>
    <w:rsid w:val="00993BDD"/>
    <w:rsid w:val="009A2407"/>
    <w:rsid w:val="009A3FD8"/>
    <w:rsid w:val="009A5CC8"/>
    <w:rsid w:val="009A5D71"/>
    <w:rsid w:val="009A7AB5"/>
    <w:rsid w:val="009B31DD"/>
    <w:rsid w:val="009B3F10"/>
    <w:rsid w:val="009B4574"/>
    <w:rsid w:val="009B482F"/>
    <w:rsid w:val="009B666A"/>
    <w:rsid w:val="009B6973"/>
    <w:rsid w:val="009C44C9"/>
    <w:rsid w:val="009C6384"/>
    <w:rsid w:val="009C76D1"/>
    <w:rsid w:val="009D469B"/>
    <w:rsid w:val="009D6A51"/>
    <w:rsid w:val="009D788E"/>
    <w:rsid w:val="009E0658"/>
    <w:rsid w:val="009E241F"/>
    <w:rsid w:val="009E4C52"/>
    <w:rsid w:val="009E59B0"/>
    <w:rsid w:val="009E5AC3"/>
    <w:rsid w:val="009E60D8"/>
    <w:rsid w:val="009E70A5"/>
    <w:rsid w:val="009E728D"/>
    <w:rsid w:val="009E7921"/>
    <w:rsid w:val="009E7C21"/>
    <w:rsid w:val="009F22B5"/>
    <w:rsid w:val="009F3728"/>
    <w:rsid w:val="009F49BE"/>
    <w:rsid w:val="009F5A56"/>
    <w:rsid w:val="009F5D72"/>
    <w:rsid w:val="00A01095"/>
    <w:rsid w:val="00A041DA"/>
    <w:rsid w:val="00A04DEF"/>
    <w:rsid w:val="00A064E6"/>
    <w:rsid w:val="00A073E0"/>
    <w:rsid w:val="00A110B0"/>
    <w:rsid w:val="00A14AFB"/>
    <w:rsid w:val="00A14B87"/>
    <w:rsid w:val="00A1595F"/>
    <w:rsid w:val="00A178D9"/>
    <w:rsid w:val="00A17F15"/>
    <w:rsid w:val="00A20194"/>
    <w:rsid w:val="00A2389B"/>
    <w:rsid w:val="00A24DA0"/>
    <w:rsid w:val="00A24E57"/>
    <w:rsid w:val="00A251BF"/>
    <w:rsid w:val="00A31789"/>
    <w:rsid w:val="00A31D04"/>
    <w:rsid w:val="00A31FC6"/>
    <w:rsid w:val="00A324BE"/>
    <w:rsid w:val="00A32886"/>
    <w:rsid w:val="00A32BF9"/>
    <w:rsid w:val="00A33FD3"/>
    <w:rsid w:val="00A345F3"/>
    <w:rsid w:val="00A34856"/>
    <w:rsid w:val="00A34EBC"/>
    <w:rsid w:val="00A36D43"/>
    <w:rsid w:val="00A429D5"/>
    <w:rsid w:val="00A43152"/>
    <w:rsid w:val="00A465EB"/>
    <w:rsid w:val="00A46C8D"/>
    <w:rsid w:val="00A505FB"/>
    <w:rsid w:val="00A538CF"/>
    <w:rsid w:val="00A54FF8"/>
    <w:rsid w:val="00A559B4"/>
    <w:rsid w:val="00A574AE"/>
    <w:rsid w:val="00A61418"/>
    <w:rsid w:val="00A6170C"/>
    <w:rsid w:val="00A62DB5"/>
    <w:rsid w:val="00A65195"/>
    <w:rsid w:val="00A73193"/>
    <w:rsid w:val="00A739E6"/>
    <w:rsid w:val="00A75A2B"/>
    <w:rsid w:val="00A76255"/>
    <w:rsid w:val="00A76ABC"/>
    <w:rsid w:val="00A773F2"/>
    <w:rsid w:val="00A814DA"/>
    <w:rsid w:val="00A81ADE"/>
    <w:rsid w:val="00A8381D"/>
    <w:rsid w:val="00A8491C"/>
    <w:rsid w:val="00A84AC2"/>
    <w:rsid w:val="00A86117"/>
    <w:rsid w:val="00A935C9"/>
    <w:rsid w:val="00A96459"/>
    <w:rsid w:val="00A966C9"/>
    <w:rsid w:val="00AA2E84"/>
    <w:rsid w:val="00AA7F02"/>
    <w:rsid w:val="00AB1150"/>
    <w:rsid w:val="00AB6953"/>
    <w:rsid w:val="00AB6D0D"/>
    <w:rsid w:val="00AC2EC5"/>
    <w:rsid w:val="00AC37C6"/>
    <w:rsid w:val="00AC3C42"/>
    <w:rsid w:val="00AC709B"/>
    <w:rsid w:val="00AD0F5B"/>
    <w:rsid w:val="00AD4F52"/>
    <w:rsid w:val="00AD54A4"/>
    <w:rsid w:val="00AE1372"/>
    <w:rsid w:val="00AE243A"/>
    <w:rsid w:val="00AE3209"/>
    <w:rsid w:val="00AE795E"/>
    <w:rsid w:val="00AE7EE2"/>
    <w:rsid w:val="00AF1547"/>
    <w:rsid w:val="00AF35F0"/>
    <w:rsid w:val="00AF5E69"/>
    <w:rsid w:val="00B003C1"/>
    <w:rsid w:val="00B01B04"/>
    <w:rsid w:val="00B04772"/>
    <w:rsid w:val="00B057D4"/>
    <w:rsid w:val="00B05C03"/>
    <w:rsid w:val="00B06370"/>
    <w:rsid w:val="00B117C1"/>
    <w:rsid w:val="00B1191C"/>
    <w:rsid w:val="00B23958"/>
    <w:rsid w:val="00B24272"/>
    <w:rsid w:val="00B2439D"/>
    <w:rsid w:val="00B246A9"/>
    <w:rsid w:val="00B25C75"/>
    <w:rsid w:val="00B26313"/>
    <w:rsid w:val="00B2675F"/>
    <w:rsid w:val="00B26CC0"/>
    <w:rsid w:val="00B30C86"/>
    <w:rsid w:val="00B340FF"/>
    <w:rsid w:val="00B352CA"/>
    <w:rsid w:val="00B366CA"/>
    <w:rsid w:val="00B36C00"/>
    <w:rsid w:val="00B3713A"/>
    <w:rsid w:val="00B40483"/>
    <w:rsid w:val="00B408F2"/>
    <w:rsid w:val="00B416DA"/>
    <w:rsid w:val="00B42A8D"/>
    <w:rsid w:val="00B450FE"/>
    <w:rsid w:val="00B453E9"/>
    <w:rsid w:val="00B4556F"/>
    <w:rsid w:val="00B46564"/>
    <w:rsid w:val="00B46F20"/>
    <w:rsid w:val="00B476DD"/>
    <w:rsid w:val="00B52A06"/>
    <w:rsid w:val="00B5365E"/>
    <w:rsid w:val="00B553A5"/>
    <w:rsid w:val="00B61E29"/>
    <w:rsid w:val="00B63CD0"/>
    <w:rsid w:val="00B7291C"/>
    <w:rsid w:val="00B76267"/>
    <w:rsid w:val="00B77826"/>
    <w:rsid w:val="00B82DBA"/>
    <w:rsid w:val="00B831D4"/>
    <w:rsid w:val="00B84006"/>
    <w:rsid w:val="00B873C9"/>
    <w:rsid w:val="00B93E2C"/>
    <w:rsid w:val="00B94BC3"/>
    <w:rsid w:val="00B95AE4"/>
    <w:rsid w:val="00B95D0B"/>
    <w:rsid w:val="00B9686C"/>
    <w:rsid w:val="00B96FB4"/>
    <w:rsid w:val="00BA658B"/>
    <w:rsid w:val="00BA6D8F"/>
    <w:rsid w:val="00BB225E"/>
    <w:rsid w:val="00BB2465"/>
    <w:rsid w:val="00BB7963"/>
    <w:rsid w:val="00BC2FDD"/>
    <w:rsid w:val="00BC3033"/>
    <w:rsid w:val="00BC33C7"/>
    <w:rsid w:val="00BC3E66"/>
    <w:rsid w:val="00BC4122"/>
    <w:rsid w:val="00BD0450"/>
    <w:rsid w:val="00BD0AEF"/>
    <w:rsid w:val="00BD2E75"/>
    <w:rsid w:val="00BD50C5"/>
    <w:rsid w:val="00BE07C0"/>
    <w:rsid w:val="00BE5625"/>
    <w:rsid w:val="00BE5EBD"/>
    <w:rsid w:val="00BE6D2D"/>
    <w:rsid w:val="00BE77B3"/>
    <w:rsid w:val="00BF096D"/>
    <w:rsid w:val="00BF0FE8"/>
    <w:rsid w:val="00BF3808"/>
    <w:rsid w:val="00BF4D11"/>
    <w:rsid w:val="00BF4DFB"/>
    <w:rsid w:val="00C01B41"/>
    <w:rsid w:val="00C02D60"/>
    <w:rsid w:val="00C07CDD"/>
    <w:rsid w:val="00C120BE"/>
    <w:rsid w:val="00C13471"/>
    <w:rsid w:val="00C15D31"/>
    <w:rsid w:val="00C172EC"/>
    <w:rsid w:val="00C23BCF"/>
    <w:rsid w:val="00C2549B"/>
    <w:rsid w:val="00C261D8"/>
    <w:rsid w:val="00C263CB"/>
    <w:rsid w:val="00C34DB2"/>
    <w:rsid w:val="00C42E24"/>
    <w:rsid w:val="00C4335A"/>
    <w:rsid w:val="00C4383E"/>
    <w:rsid w:val="00C438DF"/>
    <w:rsid w:val="00C4491B"/>
    <w:rsid w:val="00C52954"/>
    <w:rsid w:val="00C532EA"/>
    <w:rsid w:val="00C54596"/>
    <w:rsid w:val="00C601B4"/>
    <w:rsid w:val="00C656DB"/>
    <w:rsid w:val="00C66259"/>
    <w:rsid w:val="00C671AD"/>
    <w:rsid w:val="00C67D3D"/>
    <w:rsid w:val="00C77F41"/>
    <w:rsid w:val="00C83155"/>
    <w:rsid w:val="00C836CC"/>
    <w:rsid w:val="00C8458D"/>
    <w:rsid w:val="00C928C3"/>
    <w:rsid w:val="00C93C3C"/>
    <w:rsid w:val="00C9520E"/>
    <w:rsid w:val="00C96966"/>
    <w:rsid w:val="00CA0018"/>
    <w:rsid w:val="00CA579D"/>
    <w:rsid w:val="00CB0CDA"/>
    <w:rsid w:val="00CB1064"/>
    <w:rsid w:val="00CB1A44"/>
    <w:rsid w:val="00CB628E"/>
    <w:rsid w:val="00CC0E6A"/>
    <w:rsid w:val="00CC10D6"/>
    <w:rsid w:val="00CC2141"/>
    <w:rsid w:val="00CC2D6D"/>
    <w:rsid w:val="00CC4B40"/>
    <w:rsid w:val="00CC56A1"/>
    <w:rsid w:val="00CC5B4F"/>
    <w:rsid w:val="00CC5D4C"/>
    <w:rsid w:val="00CC643E"/>
    <w:rsid w:val="00CC6F4E"/>
    <w:rsid w:val="00CD133B"/>
    <w:rsid w:val="00CD38F1"/>
    <w:rsid w:val="00CD445B"/>
    <w:rsid w:val="00CD4C08"/>
    <w:rsid w:val="00CE3D02"/>
    <w:rsid w:val="00CE4D3A"/>
    <w:rsid w:val="00CF0053"/>
    <w:rsid w:val="00CF2FDE"/>
    <w:rsid w:val="00CF39F9"/>
    <w:rsid w:val="00CF440D"/>
    <w:rsid w:val="00CF4D32"/>
    <w:rsid w:val="00CF50F9"/>
    <w:rsid w:val="00CF515D"/>
    <w:rsid w:val="00CF7972"/>
    <w:rsid w:val="00D00A24"/>
    <w:rsid w:val="00D00D5B"/>
    <w:rsid w:val="00D02E2E"/>
    <w:rsid w:val="00D04110"/>
    <w:rsid w:val="00D0478E"/>
    <w:rsid w:val="00D047FD"/>
    <w:rsid w:val="00D0561F"/>
    <w:rsid w:val="00D1102C"/>
    <w:rsid w:val="00D13C82"/>
    <w:rsid w:val="00D172D5"/>
    <w:rsid w:val="00D21A58"/>
    <w:rsid w:val="00D221D6"/>
    <w:rsid w:val="00D2261F"/>
    <w:rsid w:val="00D24E14"/>
    <w:rsid w:val="00D24FFB"/>
    <w:rsid w:val="00D27F2E"/>
    <w:rsid w:val="00D31021"/>
    <w:rsid w:val="00D32005"/>
    <w:rsid w:val="00D342D9"/>
    <w:rsid w:val="00D3661A"/>
    <w:rsid w:val="00D40594"/>
    <w:rsid w:val="00D40842"/>
    <w:rsid w:val="00D4186A"/>
    <w:rsid w:val="00D41CF9"/>
    <w:rsid w:val="00D41DE5"/>
    <w:rsid w:val="00D51ACC"/>
    <w:rsid w:val="00D53DEB"/>
    <w:rsid w:val="00D54A7D"/>
    <w:rsid w:val="00D57331"/>
    <w:rsid w:val="00D577A9"/>
    <w:rsid w:val="00D62123"/>
    <w:rsid w:val="00D62836"/>
    <w:rsid w:val="00D666EB"/>
    <w:rsid w:val="00D70186"/>
    <w:rsid w:val="00D749DF"/>
    <w:rsid w:val="00D75490"/>
    <w:rsid w:val="00D80E97"/>
    <w:rsid w:val="00D83171"/>
    <w:rsid w:val="00D83F3C"/>
    <w:rsid w:val="00D84346"/>
    <w:rsid w:val="00D84E8D"/>
    <w:rsid w:val="00D85EB8"/>
    <w:rsid w:val="00D86597"/>
    <w:rsid w:val="00D8795B"/>
    <w:rsid w:val="00D92FAD"/>
    <w:rsid w:val="00D9309F"/>
    <w:rsid w:val="00D93384"/>
    <w:rsid w:val="00D954A3"/>
    <w:rsid w:val="00D963C0"/>
    <w:rsid w:val="00D97B19"/>
    <w:rsid w:val="00DA4243"/>
    <w:rsid w:val="00DA4E65"/>
    <w:rsid w:val="00DA72C9"/>
    <w:rsid w:val="00DB28D3"/>
    <w:rsid w:val="00DB2ACC"/>
    <w:rsid w:val="00DB4149"/>
    <w:rsid w:val="00DB589B"/>
    <w:rsid w:val="00DB65A4"/>
    <w:rsid w:val="00DB772E"/>
    <w:rsid w:val="00DC0453"/>
    <w:rsid w:val="00DC33A0"/>
    <w:rsid w:val="00DC365F"/>
    <w:rsid w:val="00DC3DE5"/>
    <w:rsid w:val="00DC73E0"/>
    <w:rsid w:val="00DD001A"/>
    <w:rsid w:val="00DD00B8"/>
    <w:rsid w:val="00DD021B"/>
    <w:rsid w:val="00DD19CF"/>
    <w:rsid w:val="00DD507E"/>
    <w:rsid w:val="00DE0869"/>
    <w:rsid w:val="00DE0959"/>
    <w:rsid w:val="00DE0C91"/>
    <w:rsid w:val="00DE58C9"/>
    <w:rsid w:val="00DE5F0F"/>
    <w:rsid w:val="00DE6146"/>
    <w:rsid w:val="00DE638F"/>
    <w:rsid w:val="00DE69D4"/>
    <w:rsid w:val="00DF10F2"/>
    <w:rsid w:val="00DF393D"/>
    <w:rsid w:val="00DF5509"/>
    <w:rsid w:val="00DF5F9B"/>
    <w:rsid w:val="00E028FA"/>
    <w:rsid w:val="00E10C06"/>
    <w:rsid w:val="00E111EE"/>
    <w:rsid w:val="00E120E3"/>
    <w:rsid w:val="00E12AD9"/>
    <w:rsid w:val="00E14976"/>
    <w:rsid w:val="00E25C47"/>
    <w:rsid w:val="00E25DCB"/>
    <w:rsid w:val="00E26380"/>
    <w:rsid w:val="00E26FBC"/>
    <w:rsid w:val="00E30D7A"/>
    <w:rsid w:val="00E376CF"/>
    <w:rsid w:val="00E3798E"/>
    <w:rsid w:val="00E40D38"/>
    <w:rsid w:val="00E443FD"/>
    <w:rsid w:val="00E460D3"/>
    <w:rsid w:val="00E506CF"/>
    <w:rsid w:val="00E53270"/>
    <w:rsid w:val="00E5442C"/>
    <w:rsid w:val="00E54977"/>
    <w:rsid w:val="00E55B5B"/>
    <w:rsid w:val="00E56403"/>
    <w:rsid w:val="00E60ACE"/>
    <w:rsid w:val="00E623F7"/>
    <w:rsid w:val="00E644D8"/>
    <w:rsid w:val="00E649EE"/>
    <w:rsid w:val="00E65D1E"/>
    <w:rsid w:val="00E732B6"/>
    <w:rsid w:val="00E75701"/>
    <w:rsid w:val="00E7713D"/>
    <w:rsid w:val="00E7788F"/>
    <w:rsid w:val="00E80BF9"/>
    <w:rsid w:val="00E82F24"/>
    <w:rsid w:val="00E84F03"/>
    <w:rsid w:val="00E85A20"/>
    <w:rsid w:val="00E86304"/>
    <w:rsid w:val="00E90448"/>
    <w:rsid w:val="00E92021"/>
    <w:rsid w:val="00E93B4F"/>
    <w:rsid w:val="00E952F0"/>
    <w:rsid w:val="00E97D5B"/>
    <w:rsid w:val="00EA183F"/>
    <w:rsid w:val="00EA52FE"/>
    <w:rsid w:val="00EB3551"/>
    <w:rsid w:val="00EB3BE5"/>
    <w:rsid w:val="00EB58E3"/>
    <w:rsid w:val="00EB68DA"/>
    <w:rsid w:val="00EB736E"/>
    <w:rsid w:val="00EB7C21"/>
    <w:rsid w:val="00EC09AA"/>
    <w:rsid w:val="00EC0BC1"/>
    <w:rsid w:val="00EC1401"/>
    <w:rsid w:val="00EC2EC0"/>
    <w:rsid w:val="00EC412C"/>
    <w:rsid w:val="00ED05EB"/>
    <w:rsid w:val="00ED078C"/>
    <w:rsid w:val="00ED090F"/>
    <w:rsid w:val="00ED1A15"/>
    <w:rsid w:val="00ED2424"/>
    <w:rsid w:val="00ED566B"/>
    <w:rsid w:val="00EE3C14"/>
    <w:rsid w:val="00EE7826"/>
    <w:rsid w:val="00EF25BB"/>
    <w:rsid w:val="00EF445D"/>
    <w:rsid w:val="00EF5906"/>
    <w:rsid w:val="00EF5E65"/>
    <w:rsid w:val="00F01EC6"/>
    <w:rsid w:val="00F0455C"/>
    <w:rsid w:val="00F06E11"/>
    <w:rsid w:val="00F0716A"/>
    <w:rsid w:val="00F072C7"/>
    <w:rsid w:val="00F07517"/>
    <w:rsid w:val="00F105A3"/>
    <w:rsid w:val="00F125DD"/>
    <w:rsid w:val="00F16A2B"/>
    <w:rsid w:val="00F20011"/>
    <w:rsid w:val="00F232ED"/>
    <w:rsid w:val="00F250D6"/>
    <w:rsid w:val="00F27F50"/>
    <w:rsid w:val="00F30A83"/>
    <w:rsid w:val="00F319D0"/>
    <w:rsid w:val="00F347A2"/>
    <w:rsid w:val="00F34FB2"/>
    <w:rsid w:val="00F34FEA"/>
    <w:rsid w:val="00F40D07"/>
    <w:rsid w:val="00F45BFA"/>
    <w:rsid w:val="00F4744B"/>
    <w:rsid w:val="00F47594"/>
    <w:rsid w:val="00F50C5D"/>
    <w:rsid w:val="00F51554"/>
    <w:rsid w:val="00F51E44"/>
    <w:rsid w:val="00F565A6"/>
    <w:rsid w:val="00F65F66"/>
    <w:rsid w:val="00F67FB1"/>
    <w:rsid w:val="00F70813"/>
    <w:rsid w:val="00F7128C"/>
    <w:rsid w:val="00F739EC"/>
    <w:rsid w:val="00F7472C"/>
    <w:rsid w:val="00F75329"/>
    <w:rsid w:val="00F77753"/>
    <w:rsid w:val="00F82811"/>
    <w:rsid w:val="00F83B08"/>
    <w:rsid w:val="00F846B8"/>
    <w:rsid w:val="00F8596D"/>
    <w:rsid w:val="00F86027"/>
    <w:rsid w:val="00F87320"/>
    <w:rsid w:val="00F87A78"/>
    <w:rsid w:val="00F90592"/>
    <w:rsid w:val="00F90C42"/>
    <w:rsid w:val="00F91B97"/>
    <w:rsid w:val="00F97B5D"/>
    <w:rsid w:val="00FA3710"/>
    <w:rsid w:val="00FA7933"/>
    <w:rsid w:val="00FA7E3D"/>
    <w:rsid w:val="00FB091C"/>
    <w:rsid w:val="00FB254F"/>
    <w:rsid w:val="00FB4339"/>
    <w:rsid w:val="00FB5EEB"/>
    <w:rsid w:val="00FB69BA"/>
    <w:rsid w:val="00FC14E3"/>
    <w:rsid w:val="00FC4DDB"/>
    <w:rsid w:val="00FC4FFD"/>
    <w:rsid w:val="00FD2DA9"/>
    <w:rsid w:val="00FE240E"/>
    <w:rsid w:val="00FE29D2"/>
    <w:rsid w:val="00FE2E0C"/>
    <w:rsid w:val="00FE37E6"/>
    <w:rsid w:val="00FE5A32"/>
    <w:rsid w:val="00FF02AF"/>
    <w:rsid w:val="00FF04A5"/>
    <w:rsid w:val="00FF52BE"/>
    <w:rsid w:val="00FF5C48"/>
    <w:rsid w:val="00FF6804"/>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2B8BF23"/>
  <w15:docId w15:val="{62A5C0C7-C5DA-49F5-B51E-781FAA8BD7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41862"/>
  </w:style>
  <w:style w:type="paragraph" w:styleId="Heading1">
    <w:name w:val="heading 1"/>
    <w:basedOn w:val="Normal"/>
    <w:next w:val="Normal"/>
    <w:link w:val="Heading1Char"/>
    <w:uiPriority w:val="9"/>
    <w:qFormat/>
    <w:rsid w:val="00CC5D4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CC5D4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8B09F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link w:val="Heading4Char"/>
    <w:uiPriority w:val="9"/>
    <w:qFormat/>
    <w:rsid w:val="00416F60"/>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semiHidden/>
    <w:rsid w:val="008B09F8"/>
    <w:rPr>
      <w:rFonts w:asciiTheme="majorHAnsi" w:eastAsiaTheme="majorEastAsia" w:hAnsiTheme="majorHAnsi" w:cstheme="majorBidi"/>
      <w:color w:val="1F4D78" w:themeColor="accent1" w:themeShade="7F"/>
      <w:sz w:val="24"/>
      <w:szCs w:val="24"/>
    </w:rPr>
  </w:style>
  <w:style w:type="paragraph" w:styleId="Header">
    <w:name w:val="header"/>
    <w:basedOn w:val="Normal"/>
    <w:link w:val="HeaderChar"/>
    <w:uiPriority w:val="99"/>
    <w:unhideWhenUsed/>
    <w:rsid w:val="00D056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561F"/>
  </w:style>
  <w:style w:type="paragraph" w:styleId="Footer">
    <w:name w:val="footer"/>
    <w:basedOn w:val="Normal"/>
    <w:link w:val="FooterChar"/>
    <w:uiPriority w:val="99"/>
    <w:unhideWhenUsed/>
    <w:rsid w:val="00D056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561F"/>
  </w:style>
  <w:style w:type="character" w:customStyle="1" w:styleId="t">
    <w:name w:val="t"/>
    <w:basedOn w:val="DefaultParagraphFont"/>
    <w:rsid w:val="00A75A2B"/>
  </w:style>
  <w:style w:type="paragraph" w:styleId="NormalWeb">
    <w:name w:val="Normal (Web)"/>
    <w:basedOn w:val="Normal"/>
    <w:uiPriority w:val="99"/>
    <w:unhideWhenUsed/>
    <w:rsid w:val="00A96459"/>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ilfuvd">
    <w:name w:val="ilfuvd"/>
    <w:basedOn w:val="DefaultParagraphFont"/>
    <w:rsid w:val="008956D8"/>
  </w:style>
  <w:style w:type="character" w:styleId="Hyperlink">
    <w:name w:val="Hyperlink"/>
    <w:basedOn w:val="DefaultParagraphFont"/>
    <w:uiPriority w:val="99"/>
    <w:unhideWhenUsed/>
    <w:rsid w:val="001641CD"/>
    <w:rPr>
      <w:color w:val="0000FF"/>
      <w:u w:val="single"/>
    </w:rPr>
  </w:style>
  <w:style w:type="paragraph" w:styleId="ListParagraph">
    <w:name w:val="List Paragraph"/>
    <w:basedOn w:val="Normal"/>
    <w:uiPriority w:val="34"/>
    <w:qFormat/>
    <w:rsid w:val="00DE58C9"/>
    <w:pPr>
      <w:ind w:left="720"/>
      <w:contextualSpacing/>
    </w:pPr>
  </w:style>
  <w:style w:type="paragraph" w:styleId="z-TopofForm">
    <w:name w:val="HTML Top of Form"/>
    <w:basedOn w:val="Normal"/>
    <w:next w:val="Normal"/>
    <w:link w:val="z-TopofFormChar"/>
    <w:hidden/>
    <w:uiPriority w:val="99"/>
    <w:semiHidden/>
    <w:unhideWhenUsed/>
    <w:rsid w:val="00A43152"/>
    <w:pPr>
      <w:pBdr>
        <w:bottom w:val="single" w:sz="6" w:space="1" w:color="auto"/>
      </w:pBdr>
      <w:spacing w:after="0" w:line="240" w:lineRule="auto"/>
      <w:jc w:val="center"/>
    </w:pPr>
    <w:rPr>
      <w:rFonts w:ascii="Arial" w:eastAsia="Times New Roman" w:hAnsi="Arial" w:cs="Arial"/>
      <w:vanish/>
      <w:sz w:val="16"/>
      <w:szCs w:val="16"/>
      <w:lang w:val="en-GB" w:eastAsia="en-GB"/>
    </w:rPr>
  </w:style>
  <w:style w:type="character" w:customStyle="1" w:styleId="z-TopofFormChar">
    <w:name w:val="z-Top of Form Char"/>
    <w:basedOn w:val="DefaultParagraphFont"/>
    <w:link w:val="z-TopofForm"/>
    <w:uiPriority w:val="99"/>
    <w:semiHidden/>
    <w:rsid w:val="00A43152"/>
    <w:rPr>
      <w:rFonts w:ascii="Arial" w:eastAsia="Times New Roman" w:hAnsi="Arial" w:cs="Arial"/>
      <w:vanish/>
      <w:sz w:val="16"/>
      <w:szCs w:val="16"/>
      <w:lang w:val="en-GB" w:eastAsia="en-GB"/>
    </w:rPr>
  </w:style>
  <w:style w:type="paragraph" w:styleId="z-BottomofForm">
    <w:name w:val="HTML Bottom of Form"/>
    <w:basedOn w:val="Normal"/>
    <w:next w:val="Normal"/>
    <w:link w:val="z-BottomofFormChar"/>
    <w:hidden/>
    <w:uiPriority w:val="99"/>
    <w:semiHidden/>
    <w:unhideWhenUsed/>
    <w:rsid w:val="00A43152"/>
    <w:pPr>
      <w:pBdr>
        <w:top w:val="single" w:sz="6" w:space="1" w:color="auto"/>
      </w:pBdr>
      <w:spacing w:after="0" w:line="240" w:lineRule="auto"/>
      <w:jc w:val="center"/>
    </w:pPr>
    <w:rPr>
      <w:rFonts w:ascii="Arial" w:eastAsia="Times New Roman" w:hAnsi="Arial" w:cs="Arial"/>
      <w:vanish/>
      <w:sz w:val="16"/>
      <w:szCs w:val="16"/>
      <w:lang w:val="en-GB" w:eastAsia="en-GB"/>
    </w:rPr>
  </w:style>
  <w:style w:type="character" w:customStyle="1" w:styleId="z-BottomofFormChar">
    <w:name w:val="z-Bottom of Form Char"/>
    <w:basedOn w:val="DefaultParagraphFont"/>
    <w:link w:val="z-BottomofForm"/>
    <w:uiPriority w:val="99"/>
    <w:semiHidden/>
    <w:rsid w:val="00A43152"/>
    <w:rPr>
      <w:rFonts w:ascii="Arial" w:eastAsia="Times New Roman" w:hAnsi="Arial" w:cs="Arial"/>
      <w:vanish/>
      <w:sz w:val="16"/>
      <w:szCs w:val="16"/>
      <w:lang w:val="en-GB" w:eastAsia="en-GB"/>
    </w:rPr>
  </w:style>
  <w:style w:type="paragraph" w:customStyle="1" w:styleId="Corpo">
    <w:name w:val="Corpo"/>
    <w:rsid w:val="00F250D6"/>
    <w:pPr>
      <w:pBdr>
        <w:top w:val="nil"/>
        <w:left w:val="nil"/>
        <w:bottom w:val="nil"/>
        <w:right w:val="nil"/>
        <w:between w:val="nil"/>
        <w:bar w:val="nil"/>
      </w:pBdr>
      <w:spacing w:after="0" w:line="240" w:lineRule="auto"/>
    </w:pPr>
    <w:rPr>
      <w:rFonts w:ascii="Arial" w:eastAsia="Arial Unicode MS" w:hAnsi="Arial" w:cs="Arial Unicode MS"/>
      <w:color w:val="000000"/>
      <w:sz w:val="24"/>
      <w:szCs w:val="24"/>
      <w:u w:color="000000"/>
      <w:bdr w:val="nil"/>
      <w:lang w:val="en-GB" w:eastAsia="en-GB"/>
    </w:rPr>
  </w:style>
  <w:style w:type="paragraph" w:styleId="NoSpacing">
    <w:name w:val="No Spacing"/>
    <w:uiPriority w:val="1"/>
    <w:qFormat/>
    <w:rsid w:val="00F250D6"/>
    <w:pPr>
      <w:pBdr>
        <w:top w:val="nil"/>
        <w:left w:val="nil"/>
        <w:bottom w:val="nil"/>
        <w:right w:val="nil"/>
        <w:between w:val="nil"/>
        <w:bar w:val="nil"/>
      </w:pBdr>
      <w:spacing w:after="0" w:line="240" w:lineRule="auto"/>
    </w:pPr>
    <w:rPr>
      <w:rFonts w:ascii="Calibri" w:eastAsia="Calibri" w:hAnsi="Calibri" w:cs="Calibri"/>
      <w:color w:val="000000"/>
      <w:u w:color="000000"/>
      <w:bdr w:val="nil"/>
      <w:lang w:eastAsia="en-GB"/>
    </w:rPr>
  </w:style>
  <w:style w:type="numbering" w:customStyle="1" w:styleId="EstiloImportado1">
    <w:name w:val="Estilo Importado 1"/>
    <w:rsid w:val="00F250D6"/>
    <w:pPr>
      <w:numPr>
        <w:numId w:val="1"/>
      </w:numPr>
    </w:pPr>
  </w:style>
  <w:style w:type="table" w:styleId="TableGrid">
    <w:name w:val="Table Grid"/>
    <w:basedOn w:val="TableNormal"/>
    <w:uiPriority w:val="39"/>
    <w:rsid w:val="00F250D6"/>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val="en-GB"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uiPriority w:val="20"/>
    <w:qFormat/>
    <w:rsid w:val="00C261D8"/>
    <w:rPr>
      <w:i/>
      <w:iCs/>
    </w:rPr>
  </w:style>
  <w:style w:type="character" w:styleId="Strong">
    <w:name w:val="Strong"/>
    <w:basedOn w:val="DefaultParagraphFont"/>
    <w:uiPriority w:val="22"/>
    <w:qFormat/>
    <w:rsid w:val="00B453E9"/>
    <w:rPr>
      <w:b/>
      <w:bCs/>
    </w:rPr>
  </w:style>
  <w:style w:type="character" w:customStyle="1" w:styleId="Heading1Char">
    <w:name w:val="Heading 1 Char"/>
    <w:basedOn w:val="DefaultParagraphFont"/>
    <w:link w:val="Heading1"/>
    <w:uiPriority w:val="9"/>
    <w:rsid w:val="00CC5D4C"/>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CC5D4C"/>
    <w:rPr>
      <w:rFonts w:asciiTheme="majorHAnsi" w:eastAsiaTheme="majorEastAsia" w:hAnsiTheme="majorHAnsi" w:cstheme="majorBidi"/>
      <w:color w:val="2E74B5" w:themeColor="accent1" w:themeShade="BF"/>
      <w:sz w:val="26"/>
      <w:szCs w:val="26"/>
    </w:rPr>
  </w:style>
  <w:style w:type="character" w:customStyle="1" w:styleId="e24kjd">
    <w:name w:val="e24kjd"/>
    <w:basedOn w:val="DefaultParagraphFont"/>
    <w:rsid w:val="00DA72C9"/>
  </w:style>
  <w:style w:type="character" w:customStyle="1" w:styleId="Heading4Char">
    <w:name w:val="Heading 4 Char"/>
    <w:basedOn w:val="DefaultParagraphFont"/>
    <w:link w:val="Heading4"/>
    <w:uiPriority w:val="9"/>
    <w:rsid w:val="00416F60"/>
    <w:rPr>
      <w:rFonts w:ascii="Times New Roman" w:eastAsia="Times New Roman" w:hAnsi="Times New Roman" w:cs="Times New Roman"/>
      <w:b/>
      <w:bCs/>
      <w:sz w:val="24"/>
      <w:szCs w:val="24"/>
    </w:rPr>
  </w:style>
  <w:style w:type="paragraph" w:customStyle="1" w:styleId="Body">
    <w:name w:val="Body"/>
    <w:rsid w:val="00B003C1"/>
    <w:pPr>
      <w:pBdr>
        <w:top w:val="nil"/>
        <w:left w:val="nil"/>
        <w:bottom w:val="nil"/>
        <w:right w:val="nil"/>
        <w:between w:val="nil"/>
        <w:bar w:val="nil"/>
      </w:pBdr>
    </w:pPr>
    <w:rPr>
      <w:rFonts w:ascii="Calibri" w:eastAsia="Calibri" w:hAnsi="Calibri" w:cs="Calibri"/>
      <w:color w:val="000000"/>
      <w:u w:color="000000"/>
      <w:bdr w:val="nil"/>
      <w:lang w:val="en-GB" w:eastAsia="en-GB"/>
    </w:rPr>
  </w:style>
  <w:style w:type="paragraph" w:customStyle="1" w:styleId="has-drop-cap">
    <w:name w:val="has-drop-cap"/>
    <w:basedOn w:val="Normal"/>
    <w:rsid w:val="005E1BAF"/>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CommentReference">
    <w:name w:val="annotation reference"/>
    <w:basedOn w:val="DefaultParagraphFont"/>
    <w:uiPriority w:val="99"/>
    <w:semiHidden/>
    <w:unhideWhenUsed/>
    <w:rsid w:val="00D75490"/>
    <w:rPr>
      <w:sz w:val="18"/>
      <w:szCs w:val="18"/>
    </w:rPr>
  </w:style>
  <w:style w:type="paragraph" w:styleId="CommentText">
    <w:name w:val="annotation text"/>
    <w:basedOn w:val="Normal"/>
    <w:link w:val="CommentTextChar"/>
    <w:uiPriority w:val="99"/>
    <w:semiHidden/>
    <w:unhideWhenUsed/>
    <w:rsid w:val="00D75490"/>
    <w:pPr>
      <w:spacing w:line="240" w:lineRule="auto"/>
    </w:pPr>
    <w:rPr>
      <w:sz w:val="24"/>
      <w:szCs w:val="24"/>
    </w:rPr>
  </w:style>
  <w:style w:type="character" w:customStyle="1" w:styleId="CommentTextChar">
    <w:name w:val="Comment Text Char"/>
    <w:basedOn w:val="DefaultParagraphFont"/>
    <w:link w:val="CommentText"/>
    <w:uiPriority w:val="99"/>
    <w:semiHidden/>
    <w:rsid w:val="00D75490"/>
    <w:rPr>
      <w:sz w:val="24"/>
      <w:szCs w:val="24"/>
    </w:rPr>
  </w:style>
  <w:style w:type="paragraph" w:styleId="CommentSubject">
    <w:name w:val="annotation subject"/>
    <w:basedOn w:val="CommentText"/>
    <w:next w:val="CommentText"/>
    <w:link w:val="CommentSubjectChar"/>
    <w:uiPriority w:val="99"/>
    <w:semiHidden/>
    <w:unhideWhenUsed/>
    <w:rsid w:val="00D75490"/>
    <w:rPr>
      <w:b/>
      <w:bCs/>
      <w:sz w:val="20"/>
      <w:szCs w:val="20"/>
    </w:rPr>
  </w:style>
  <w:style w:type="character" w:customStyle="1" w:styleId="CommentSubjectChar">
    <w:name w:val="Comment Subject Char"/>
    <w:basedOn w:val="CommentTextChar"/>
    <w:link w:val="CommentSubject"/>
    <w:uiPriority w:val="99"/>
    <w:semiHidden/>
    <w:rsid w:val="00D75490"/>
    <w:rPr>
      <w:b/>
      <w:bCs/>
      <w:sz w:val="20"/>
      <w:szCs w:val="20"/>
    </w:rPr>
  </w:style>
  <w:style w:type="paragraph" w:styleId="BalloonText">
    <w:name w:val="Balloon Text"/>
    <w:basedOn w:val="Normal"/>
    <w:link w:val="BalloonTextChar"/>
    <w:uiPriority w:val="99"/>
    <w:semiHidden/>
    <w:unhideWhenUsed/>
    <w:rsid w:val="00D75490"/>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75490"/>
    <w:rPr>
      <w:rFonts w:ascii="Lucida Grande" w:hAnsi="Lucida Grande" w:cs="Lucida Grande"/>
      <w:sz w:val="18"/>
      <w:szCs w:val="18"/>
    </w:rPr>
  </w:style>
  <w:style w:type="character" w:customStyle="1" w:styleId="tl8wme">
    <w:name w:val="tl8wme"/>
    <w:basedOn w:val="DefaultParagraphFont"/>
    <w:rsid w:val="005A1E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584263">
      <w:bodyDiv w:val="1"/>
      <w:marLeft w:val="0"/>
      <w:marRight w:val="0"/>
      <w:marTop w:val="0"/>
      <w:marBottom w:val="0"/>
      <w:divBdr>
        <w:top w:val="none" w:sz="0" w:space="0" w:color="auto"/>
        <w:left w:val="none" w:sz="0" w:space="0" w:color="auto"/>
        <w:bottom w:val="none" w:sz="0" w:space="0" w:color="auto"/>
        <w:right w:val="none" w:sz="0" w:space="0" w:color="auto"/>
      </w:divBdr>
      <w:divsChild>
        <w:div w:id="358816730">
          <w:marLeft w:val="0"/>
          <w:marRight w:val="0"/>
          <w:marTop w:val="0"/>
          <w:marBottom w:val="0"/>
          <w:divBdr>
            <w:top w:val="none" w:sz="0" w:space="0" w:color="auto"/>
            <w:left w:val="none" w:sz="0" w:space="0" w:color="auto"/>
            <w:bottom w:val="none" w:sz="0" w:space="0" w:color="auto"/>
            <w:right w:val="none" w:sz="0" w:space="0" w:color="auto"/>
          </w:divBdr>
          <w:divsChild>
            <w:div w:id="1874658144">
              <w:marLeft w:val="0"/>
              <w:marRight w:val="0"/>
              <w:marTop w:val="0"/>
              <w:marBottom w:val="0"/>
              <w:divBdr>
                <w:top w:val="none" w:sz="0" w:space="0" w:color="auto"/>
                <w:left w:val="none" w:sz="0" w:space="0" w:color="auto"/>
                <w:bottom w:val="none" w:sz="0" w:space="0" w:color="auto"/>
                <w:right w:val="none" w:sz="0" w:space="0" w:color="auto"/>
              </w:divBdr>
              <w:divsChild>
                <w:div w:id="33041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613139">
      <w:bodyDiv w:val="1"/>
      <w:marLeft w:val="0"/>
      <w:marRight w:val="0"/>
      <w:marTop w:val="0"/>
      <w:marBottom w:val="0"/>
      <w:divBdr>
        <w:top w:val="none" w:sz="0" w:space="0" w:color="auto"/>
        <w:left w:val="none" w:sz="0" w:space="0" w:color="auto"/>
        <w:bottom w:val="none" w:sz="0" w:space="0" w:color="auto"/>
        <w:right w:val="none" w:sz="0" w:space="0" w:color="auto"/>
      </w:divBdr>
    </w:div>
    <w:div w:id="186602947">
      <w:bodyDiv w:val="1"/>
      <w:marLeft w:val="0"/>
      <w:marRight w:val="0"/>
      <w:marTop w:val="0"/>
      <w:marBottom w:val="0"/>
      <w:divBdr>
        <w:top w:val="none" w:sz="0" w:space="0" w:color="auto"/>
        <w:left w:val="none" w:sz="0" w:space="0" w:color="auto"/>
        <w:bottom w:val="none" w:sz="0" w:space="0" w:color="auto"/>
        <w:right w:val="none" w:sz="0" w:space="0" w:color="auto"/>
      </w:divBdr>
      <w:divsChild>
        <w:div w:id="1342662676">
          <w:marLeft w:val="0"/>
          <w:marRight w:val="0"/>
          <w:marTop w:val="0"/>
          <w:marBottom w:val="0"/>
          <w:divBdr>
            <w:top w:val="none" w:sz="0" w:space="0" w:color="auto"/>
            <w:left w:val="none" w:sz="0" w:space="0" w:color="auto"/>
            <w:bottom w:val="single" w:sz="6" w:space="3" w:color="D0D4D7"/>
            <w:right w:val="none" w:sz="0" w:space="0" w:color="auto"/>
          </w:divBdr>
          <w:divsChild>
            <w:div w:id="437674233">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285279825">
      <w:bodyDiv w:val="1"/>
      <w:marLeft w:val="0"/>
      <w:marRight w:val="0"/>
      <w:marTop w:val="0"/>
      <w:marBottom w:val="0"/>
      <w:divBdr>
        <w:top w:val="none" w:sz="0" w:space="0" w:color="auto"/>
        <w:left w:val="none" w:sz="0" w:space="0" w:color="auto"/>
        <w:bottom w:val="none" w:sz="0" w:space="0" w:color="auto"/>
        <w:right w:val="none" w:sz="0" w:space="0" w:color="auto"/>
      </w:divBdr>
    </w:div>
    <w:div w:id="449589879">
      <w:bodyDiv w:val="1"/>
      <w:marLeft w:val="0"/>
      <w:marRight w:val="0"/>
      <w:marTop w:val="0"/>
      <w:marBottom w:val="0"/>
      <w:divBdr>
        <w:top w:val="none" w:sz="0" w:space="0" w:color="auto"/>
        <w:left w:val="none" w:sz="0" w:space="0" w:color="auto"/>
        <w:bottom w:val="none" w:sz="0" w:space="0" w:color="auto"/>
        <w:right w:val="none" w:sz="0" w:space="0" w:color="auto"/>
      </w:divBdr>
      <w:divsChild>
        <w:div w:id="63571854">
          <w:marLeft w:val="60"/>
          <w:marRight w:val="0"/>
          <w:marTop w:val="0"/>
          <w:marBottom w:val="0"/>
          <w:divBdr>
            <w:top w:val="none" w:sz="0" w:space="0" w:color="auto"/>
            <w:left w:val="none" w:sz="0" w:space="0" w:color="auto"/>
            <w:bottom w:val="none" w:sz="0" w:space="0" w:color="auto"/>
            <w:right w:val="none" w:sz="0" w:space="0" w:color="auto"/>
          </w:divBdr>
          <w:divsChild>
            <w:div w:id="201940625">
              <w:marLeft w:val="0"/>
              <w:marRight w:val="0"/>
              <w:marTop w:val="0"/>
              <w:marBottom w:val="0"/>
              <w:divBdr>
                <w:top w:val="none" w:sz="0" w:space="0" w:color="auto"/>
                <w:left w:val="none" w:sz="0" w:space="0" w:color="auto"/>
                <w:bottom w:val="none" w:sz="0" w:space="0" w:color="auto"/>
                <w:right w:val="none" w:sz="0" w:space="0" w:color="auto"/>
              </w:divBdr>
              <w:divsChild>
                <w:div w:id="731269746">
                  <w:marLeft w:val="135"/>
                  <w:marRight w:val="135"/>
                  <w:marTop w:val="0"/>
                  <w:marBottom w:val="90"/>
                  <w:divBdr>
                    <w:top w:val="none" w:sz="0" w:space="0" w:color="auto"/>
                    <w:left w:val="none" w:sz="0" w:space="0" w:color="auto"/>
                    <w:bottom w:val="none" w:sz="0" w:space="0" w:color="auto"/>
                    <w:right w:val="none" w:sz="0" w:space="0" w:color="auto"/>
                  </w:divBdr>
                </w:div>
              </w:divsChild>
            </w:div>
          </w:divsChild>
        </w:div>
      </w:divsChild>
    </w:div>
    <w:div w:id="488525884">
      <w:bodyDiv w:val="1"/>
      <w:marLeft w:val="0"/>
      <w:marRight w:val="0"/>
      <w:marTop w:val="0"/>
      <w:marBottom w:val="0"/>
      <w:divBdr>
        <w:top w:val="none" w:sz="0" w:space="0" w:color="auto"/>
        <w:left w:val="none" w:sz="0" w:space="0" w:color="auto"/>
        <w:bottom w:val="none" w:sz="0" w:space="0" w:color="auto"/>
        <w:right w:val="none" w:sz="0" w:space="0" w:color="auto"/>
      </w:divBdr>
    </w:div>
    <w:div w:id="496768117">
      <w:bodyDiv w:val="1"/>
      <w:marLeft w:val="0"/>
      <w:marRight w:val="0"/>
      <w:marTop w:val="0"/>
      <w:marBottom w:val="0"/>
      <w:divBdr>
        <w:top w:val="none" w:sz="0" w:space="0" w:color="auto"/>
        <w:left w:val="none" w:sz="0" w:space="0" w:color="auto"/>
        <w:bottom w:val="none" w:sz="0" w:space="0" w:color="auto"/>
        <w:right w:val="none" w:sz="0" w:space="0" w:color="auto"/>
      </w:divBdr>
    </w:div>
    <w:div w:id="500200594">
      <w:bodyDiv w:val="1"/>
      <w:marLeft w:val="0"/>
      <w:marRight w:val="0"/>
      <w:marTop w:val="0"/>
      <w:marBottom w:val="0"/>
      <w:divBdr>
        <w:top w:val="none" w:sz="0" w:space="0" w:color="auto"/>
        <w:left w:val="none" w:sz="0" w:space="0" w:color="auto"/>
        <w:bottom w:val="none" w:sz="0" w:space="0" w:color="auto"/>
        <w:right w:val="none" w:sz="0" w:space="0" w:color="auto"/>
      </w:divBdr>
    </w:div>
    <w:div w:id="520975374">
      <w:bodyDiv w:val="1"/>
      <w:marLeft w:val="0"/>
      <w:marRight w:val="0"/>
      <w:marTop w:val="0"/>
      <w:marBottom w:val="0"/>
      <w:divBdr>
        <w:top w:val="none" w:sz="0" w:space="0" w:color="auto"/>
        <w:left w:val="none" w:sz="0" w:space="0" w:color="auto"/>
        <w:bottom w:val="none" w:sz="0" w:space="0" w:color="auto"/>
        <w:right w:val="none" w:sz="0" w:space="0" w:color="auto"/>
      </w:divBdr>
      <w:divsChild>
        <w:div w:id="1179007741">
          <w:marLeft w:val="0"/>
          <w:marRight w:val="0"/>
          <w:marTop w:val="0"/>
          <w:marBottom w:val="0"/>
          <w:divBdr>
            <w:top w:val="none" w:sz="0" w:space="0" w:color="auto"/>
            <w:left w:val="none" w:sz="0" w:space="0" w:color="auto"/>
            <w:bottom w:val="none" w:sz="0" w:space="0" w:color="auto"/>
            <w:right w:val="none" w:sz="0" w:space="0" w:color="auto"/>
          </w:divBdr>
        </w:div>
      </w:divsChild>
    </w:div>
    <w:div w:id="521430782">
      <w:bodyDiv w:val="1"/>
      <w:marLeft w:val="0"/>
      <w:marRight w:val="0"/>
      <w:marTop w:val="0"/>
      <w:marBottom w:val="0"/>
      <w:divBdr>
        <w:top w:val="none" w:sz="0" w:space="0" w:color="auto"/>
        <w:left w:val="none" w:sz="0" w:space="0" w:color="auto"/>
        <w:bottom w:val="none" w:sz="0" w:space="0" w:color="auto"/>
        <w:right w:val="none" w:sz="0" w:space="0" w:color="auto"/>
      </w:divBdr>
    </w:div>
    <w:div w:id="597327057">
      <w:bodyDiv w:val="1"/>
      <w:marLeft w:val="0"/>
      <w:marRight w:val="0"/>
      <w:marTop w:val="0"/>
      <w:marBottom w:val="0"/>
      <w:divBdr>
        <w:top w:val="none" w:sz="0" w:space="0" w:color="auto"/>
        <w:left w:val="none" w:sz="0" w:space="0" w:color="auto"/>
        <w:bottom w:val="none" w:sz="0" w:space="0" w:color="auto"/>
        <w:right w:val="none" w:sz="0" w:space="0" w:color="auto"/>
      </w:divBdr>
      <w:divsChild>
        <w:div w:id="1418482774">
          <w:marLeft w:val="0"/>
          <w:marRight w:val="0"/>
          <w:marTop w:val="375"/>
          <w:marBottom w:val="0"/>
          <w:divBdr>
            <w:top w:val="single" w:sz="6" w:space="0" w:color="D5D5D5"/>
            <w:left w:val="single" w:sz="6" w:space="0" w:color="D5D5D5"/>
            <w:bottom w:val="single" w:sz="6" w:space="19" w:color="D5D5D5"/>
            <w:right w:val="single" w:sz="6" w:space="0" w:color="D5D5D5"/>
          </w:divBdr>
          <w:divsChild>
            <w:div w:id="298267520">
              <w:marLeft w:val="105"/>
              <w:marRight w:val="0"/>
              <w:marTop w:val="0"/>
              <w:marBottom w:val="0"/>
              <w:divBdr>
                <w:top w:val="none" w:sz="0" w:space="0" w:color="auto"/>
                <w:left w:val="none" w:sz="0" w:space="0" w:color="auto"/>
                <w:bottom w:val="none" w:sz="0" w:space="0" w:color="auto"/>
                <w:right w:val="none" w:sz="0" w:space="0" w:color="auto"/>
              </w:divBdr>
            </w:div>
          </w:divsChild>
        </w:div>
      </w:divsChild>
    </w:div>
    <w:div w:id="612052001">
      <w:bodyDiv w:val="1"/>
      <w:marLeft w:val="0"/>
      <w:marRight w:val="0"/>
      <w:marTop w:val="0"/>
      <w:marBottom w:val="0"/>
      <w:divBdr>
        <w:top w:val="none" w:sz="0" w:space="0" w:color="auto"/>
        <w:left w:val="none" w:sz="0" w:space="0" w:color="auto"/>
        <w:bottom w:val="none" w:sz="0" w:space="0" w:color="auto"/>
        <w:right w:val="none" w:sz="0" w:space="0" w:color="auto"/>
      </w:divBdr>
    </w:div>
    <w:div w:id="621694933">
      <w:bodyDiv w:val="1"/>
      <w:marLeft w:val="0"/>
      <w:marRight w:val="0"/>
      <w:marTop w:val="0"/>
      <w:marBottom w:val="0"/>
      <w:divBdr>
        <w:top w:val="none" w:sz="0" w:space="0" w:color="auto"/>
        <w:left w:val="none" w:sz="0" w:space="0" w:color="auto"/>
        <w:bottom w:val="none" w:sz="0" w:space="0" w:color="auto"/>
        <w:right w:val="none" w:sz="0" w:space="0" w:color="auto"/>
      </w:divBdr>
      <w:divsChild>
        <w:div w:id="1236890318">
          <w:marLeft w:val="0"/>
          <w:marRight w:val="0"/>
          <w:marTop w:val="0"/>
          <w:marBottom w:val="0"/>
          <w:divBdr>
            <w:top w:val="none" w:sz="0" w:space="0" w:color="auto"/>
            <w:left w:val="none" w:sz="0" w:space="0" w:color="auto"/>
            <w:bottom w:val="single" w:sz="6" w:space="3" w:color="D0D4D7"/>
            <w:right w:val="none" w:sz="0" w:space="0" w:color="auto"/>
          </w:divBdr>
          <w:divsChild>
            <w:div w:id="1955940442">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636225647">
      <w:bodyDiv w:val="1"/>
      <w:marLeft w:val="0"/>
      <w:marRight w:val="0"/>
      <w:marTop w:val="0"/>
      <w:marBottom w:val="0"/>
      <w:divBdr>
        <w:top w:val="none" w:sz="0" w:space="0" w:color="auto"/>
        <w:left w:val="none" w:sz="0" w:space="0" w:color="auto"/>
        <w:bottom w:val="none" w:sz="0" w:space="0" w:color="auto"/>
        <w:right w:val="none" w:sz="0" w:space="0" w:color="auto"/>
      </w:divBdr>
      <w:divsChild>
        <w:div w:id="192547106">
          <w:marLeft w:val="0"/>
          <w:marRight w:val="0"/>
          <w:marTop w:val="0"/>
          <w:marBottom w:val="0"/>
          <w:divBdr>
            <w:top w:val="none" w:sz="0" w:space="0" w:color="auto"/>
            <w:left w:val="none" w:sz="0" w:space="0" w:color="auto"/>
            <w:bottom w:val="single" w:sz="6" w:space="3" w:color="D0D4D7"/>
            <w:right w:val="none" w:sz="0" w:space="0" w:color="auto"/>
          </w:divBdr>
          <w:divsChild>
            <w:div w:id="790053082">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735929957">
      <w:bodyDiv w:val="1"/>
      <w:marLeft w:val="0"/>
      <w:marRight w:val="0"/>
      <w:marTop w:val="0"/>
      <w:marBottom w:val="0"/>
      <w:divBdr>
        <w:top w:val="none" w:sz="0" w:space="0" w:color="auto"/>
        <w:left w:val="none" w:sz="0" w:space="0" w:color="auto"/>
        <w:bottom w:val="none" w:sz="0" w:space="0" w:color="auto"/>
        <w:right w:val="none" w:sz="0" w:space="0" w:color="auto"/>
      </w:divBdr>
      <w:divsChild>
        <w:div w:id="375665345">
          <w:marLeft w:val="0"/>
          <w:marRight w:val="0"/>
          <w:marTop w:val="0"/>
          <w:marBottom w:val="0"/>
          <w:divBdr>
            <w:top w:val="none" w:sz="0" w:space="0" w:color="auto"/>
            <w:left w:val="none" w:sz="0" w:space="0" w:color="auto"/>
            <w:bottom w:val="none" w:sz="0" w:space="0" w:color="auto"/>
            <w:right w:val="none" w:sz="0" w:space="0" w:color="auto"/>
          </w:divBdr>
        </w:div>
      </w:divsChild>
    </w:div>
    <w:div w:id="748231258">
      <w:bodyDiv w:val="1"/>
      <w:marLeft w:val="0"/>
      <w:marRight w:val="0"/>
      <w:marTop w:val="0"/>
      <w:marBottom w:val="0"/>
      <w:divBdr>
        <w:top w:val="none" w:sz="0" w:space="0" w:color="auto"/>
        <w:left w:val="none" w:sz="0" w:space="0" w:color="auto"/>
        <w:bottom w:val="none" w:sz="0" w:space="0" w:color="auto"/>
        <w:right w:val="none" w:sz="0" w:space="0" w:color="auto"/>
      </w:divBdr>
    </w:div>
    <w:div w:id="863592304">
      <w:bodyDiv w:val="1"/>
      <w:marLeft w:val="0"/>
      <w:marRight w:val="0"/>
      <w:marTop w:val="0"/>
      <w:marBottom w:val="0"/>
      <w:divBdr>
        <w:top w:val="none" w:sz="0" w:space="0" w:color="auto"/>
        <w:left w:val="none" w:sz="0" w:space="0" w:color="auto"/>
        <w:bottom w:val="none" w:sz="0" w:space="0" w:color="auto"/>
        <w:right w:val="none" w:sz="0" w:space="0" w:color="auto"/>
      </w:divBdr>
      <w:divsChild>
        <w:div w:id="1351568689">
          <w:marLeft w:val="0"/>
          <w:marRight w:val="0"/>
          <w:marTop w:val="0"/>
          <w:marBottom w:val="0"/>
          <w:divBdr>
            <w:top w:val="none" w:sz="0" w:space="0" w:color="auto"/>
            <w:left w:val="none" w:sz="0" w:space="0" w:color="auto"/>
            <w:bottom w:val="single" w:sz="6" w:space="3" w:color="D0D4D7"/>
            <w:right w:val="none" w:sz="0" w:space="0" w:color="auto"/>
          </w:divBdr>
          <w:divsChild>
            <w:div w:id="2023429350">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947197006">
      <w:bodyDiv w:val="1"/>
      <w:marLeft w:val="0"/>
      <w:marRight w:val="0"/>
      <w:marTop w:val="0"/>
      <w:marBottom w:val="0"/>
      <w:divBdr>
        <w:top w:val="none" w:sz="0" w:space="0" w:color="auto"/>
        <w:left w:val="none" w:sz="0" w:space="0" w:color="auto"/>
        <w:bottom w:val="none" w:sz="0" w:space="0" w:color="auto"/>
        <w:right w:val="none" w:sz="0" w:space="0" w:color="auto"/>
      </w:divBdr>
    </w:div>
    <w:div w:id="986932244">
      <w:bodyDiv w:val="1"/>
      <w:marLeft w:val="0"/>
      <w:marRight w:val="0"/>
      <w:marTop w:val="0"/>
      <w:marBottom w:val="0"/>
      <w:divBdr>
        <w:top w:val="none" w:sz="0" w:space="0" w:color="auto"/>
        <w:left w:val="none" w:sz="0" w:space="0" w:color="auto"/>
        <w:bottom w:val="none" w:sz="0" w:space="0" w:color="auto"/>
        <w:right w:val="none" w:sz="0" w:space="0" w:color="auto"/>
      </w:divBdr>
      <w:divsChild>
        <w:div w:id="85074225">
          <w:marLeft w:val="0"/>
          <w:marRight w:val="0"/>
          <w:marTop w:val="0"/>
          <w:marBottom w:val="0"/>
          <w:divBdr>
            <w:top w:val="none" w:sz="0" w:space="0" w:color="auto"/>
            <w:left w:val="none" w:sz="0" w:space="0" w:color="auto"/>
            <w:bottom w:val="none" w:sz="0" w:space="0" w:color="auto"/>
            <w:right w:val="none" w:sz="0" w:space="0" w:color="auto"/>
          </w:divBdr>
        </w:div>
      </w:divsChild>
    </w:div>
    <w:div w:id="1103915792">
      <w:bodyDiv w:val="1"/>
      <w:marLeft w:val="0"/>
      <w:marRight w:val="0"/>
      <w:marTop w:val="0"/>
      <w:marBottom w:val="0"/>
      <w:divBdr>
        <w:top w:val="none" w:sz="0" w:space="0" w:color="auto"/>
        <w:left w:val="none" w:sz="0" w:space="0" w:color="auto"/>
        <w:bottom w:val="none" w:sz="0" w:space="0" w:color="auto"/>
        <w:right w:val="none" w:sz="0" w:space="0" w:color="auto"/>
      </w:divBdr>
      <w:divsChild>
        <w:div w:id="1608004674">
          <w:marLeft w:val="0"/>
          <w:marRight w:val="0"/>
          <w:marTop w:val="0"/>
          <w:marBottom w:val="0"/>
          <w:divBdr>
            <w:top w:val="none" w:sz="0" w:space="0" w:color="auto"/>
            <w:left w:val="none" w:sz="0" w:space="0" w:color="auto"/>
            <w:bottom w:val="single" w:sz="6" w:space="3" w:color="D0D4D7"/>
            <w:right w:val="none" w:sz="0" w:space="0" w:color="auto"/>
          </w:divBdr>
          <w:divsChild>
            <w:div w:id="1648823653">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1122503940">
      <w:bodyDiv w:val="1"/>
      <w:marLeft w:val="0"/>
      <w:marRight w:val="0"/>
      <w:marTop w:val="0"/>
      <w:marBottom w:val="0"/>
      <w:divBdr>
        <w:top w:val="none" w:sz="0" w:space="0" w:color="auto"/>
        <w:left w:val="none" w:sz="0" w:space="0" w:color="auto"/>
        <w:bottom w:val="none" w:sz="0" w:space="0" w:color="auto"/>
        <w:right w:val="none" w:sz="0" w:space="0" w:color="auto"/>
      </w:divBdr>
    </w:div>
    <w:div w:id="1223367698">
      <w:bodyDiv w:val="1"/>
      <w:marLeft w:val="0"/>
      <w:marRight w:val="0"/>
      <w:marTop w:val="0"/>
      <w:marBottom w:val="0"/>
      <w:divBdr>
        <w:top w:val="none" w:sz="0" w:space="0" w:color="auto"/>
        <w:left w:val="none" w:sz="0" w:space="0" w:color="auto"/>
        <w:bottom w:val="none" w:sz="0" w:space="0" w:color="auto"/>
        <w:right w:val="none" w:sz="0" w:space="0" w:color="auto"/>
      </w:divBdr>
      <w:divsChild>
        <w:div w:id="945891707">
          <w:marLeft w:val="0"/>
          <w:marRight w:val="0"/>
          <w:marTop w:val="0"/>
          <w:marBottom w:val="0"/>
          <w:divBdr>
            <w:top w:val="none" w:sz="0" w:space="0" w:color="auto"/>
            <w:left w:val="none" w:sz="0" w:space="0" w:color="auto"/>
            <w:bottom w:val="single" w:sz="6" w:space="3" w:color="D0D4D7"/>
            <w:right w:val="none" w:sz="0" w:space="0" w:color="auto"/>
          </w:divBdr>
          <w:divsChild>
            <w:div w:id="1413501959">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1262294428">
      <w:bodyDiv w:val="1"/>
      <w:marLeft w:val="0"/>
      <w:marRight w:val="0"/>
      <w:marTop w:val="0"/>
      <w:marBottom w:val="0"/>
      <w:divBdr>
        <w:top w:val="none" w:sz="0" w:space="0" w:color="auto"/>
        <w:left w:val="none" w:sz="0" w:space="0" w:color="auto"/>
        <w:bottom w:val="none" w:sz="0" w:space="0" w:color="auto"/>
        <w:right w:val="none" w:sz="0" w:space="0" w:color="auto"/>
      </w:divBdr>
    </w:div>
    <w:div w:id="1282104984">
      <w:bodyDiv w:val="1"/>
      <w:marLeft w:val="0"/>
      <w:marRight w:val="0"/>
      <w:marTop w:val="0"/>
      <w:marBottom w:val="0"/>
      <w:divBdr>
        <w:top w:val="none" w:sz="0" w:space="0" w:color="auto"/>
        <w:left w:val="none" w:sz="0" w:space="0" w:color="auto"/>
        <w:bottom w:val="none" w:sz="0" w:space="0" w:color="auto"/>
        <w:right w:val="none" w:sz="0" w:space="0" w:color="auto"/>
      </w:divBdr>
    </w:div>
    <w:div w:id="1358964081">
      <w:bodyDiv w:val="1"/>
      <w:marLeft w:val="0"/>
      <w:marRight w:val="0"/>
      <w:marTop w:val="0"/>
      <w:marBottom w:val="0"/>
      <w:divBdr>
        <w:top w:val="none" w:sz="0" w:space="0" w:color="auto"/>
        <w:left w:val="none" w:sz="0" w:space="0" w:color="auto"/>
        <w:bottom w:val="none" w:sz="0" w:space="0" w:color="auto"/>
        <w:right w:val="none" w:sz="0" w:space="0" w:color="auto"/>
      </w:divBdr>
    </w:div>
    <w:div w:id="1649824993">
      <w:bodyDiv w:val="1"/>
      <w:marLeft w:val="0"/>
      <w:marRight w:val="0"/>
      <w:marTop w:val="0"/>
      <w:marBottom w:val="0"/>
      <w:divBdr>
        <w:top w:val="none" w:sz="0" w:space="0" w:color="auto"/>
        <w:left w:val="none" w:sz="0" w:space="0" w:color="auto"/>
        <w:bottom w:val="none" w:sz="0" w:space="0" w:color="auto"/>
        <w:right w:val="none" w:sz="0" w:space="0" w:color="auto"/>
      </w:divBdr>
    </w:div>
    <w:div w:id="1776559683">
      <w:bodyDiv w:val="1"/>
      <w:marLeft w:val="0"/>
      <w:marRight w:val="0"/>
      <w:marTop w:val="0"/>
      <w:marBottom w:val="0"/>
      <w:divBdr>
        <w:top w:val="none" w:sz="0" w:space="0" w:color="auto"/>
        <w:left w:val="none" w:sz="0" w:space="0" w:color="auto"/>
        <w:bottom w:val="none" w:sz="0" w:space="0" w:color="auto"/>
        <w:right w:val="none" w:sz="0" w:space="0" w:color="auto"/>
      </w:divBdr>
      <w:divsChild>
        <w:div w:id="1297494973">
          <w:marLeft w:val="0"/>
          <w:marRight w:val="0"/>
          <w:marTop w:val="0"/>
          <w:marBottom w:val="0"/>
          <w:divBdr>
            <w:top w:val="none" w:sz="0" w:space="0" w:color="auto"/>
            <w:left w:val="none" w:sz="0" w:space="0" w:color="auto"/>
            <w:bottom w:val="none" w:sz="0" w:space="0" w:color="auto"/>
            <w:right w:val="none" w:sz="0" w:space="0" w:color="auto"/>
          </w:divBdr>
          <w:divsChild>
            <w:div w:id="456878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4305722">
      <w:bodyDiv w:val="1"/>
      <w:marLeft w:val="0"/>
      <w:marRight w:val="0"/>
      <w:marTop w:val="0"/>
      <w:marBottom w:val="0"/>
      <w:divBdr>
        <w:top w:val="none" w:sz="0" w:space="0" w:color="auto"/>
        <w:left w:val="none" w:sz="0" w:space="0" w:color="auto"/>
        <w:bottom w:val="none" w:sz="0" w:space="0" w:color="auto"/>
        <w:right w:val="none" w:sz="0" w:space="0" w:color="auto"/>
      </w:divBdr>
    </w:div>
    <w:div w:id="1832982042">
      <w:bodyDiv w:val="1"/>
      <w:marLeft w:val="0"/>
      <w:marRight w:val="0"/>
      <w:marTop w:val="0"/>
      <w:marBottom w:val="0"/>
      <w:divBdr>
        <w:top w:val="none" w:sz="0" w:space="0" w:color="auto"/>
        <w:left w:val="none" w:sz="0" w:space="0" w:color="auto"/>
        <w:bottom w:val="none" w:sz="0" w:space="0" w:color="auto"/>
        <w:right w:val="none" w:sz="0" w:space="0" w:color="auto"/>
      </w:divBdr>
    </w:div>
    <w:div w:id="1988777988">
      <w:bodyDiv w:val="1"/>
      <w:marLeft w:val="0"/>
      <w:marRight w:val="0"/>
      <w:marTop w:val="0"/>
      <w:marBottom w:val="0"/>
      <w:divBdr>
        <w:top w:val="none" w:sz="0" w:space="0" w:color="auto"/>
        <w:left w:val="none" w:sz="0" w:space="0" w:color="auto"/>
        <w:bottom w:val="none" w:sz="0" w:space="0" w:color="auto"/>
        <w:right w:val="none" w:sz="0" w:space="0" w:color="auto"/>
      </w:divBdr>
    </w:div>
    <w:div w:id="2009164529">
      <w:bodyDiv w:val="1"/>
      <w:marLeft w:val="0"/>
      <w:marRight w:val="0"/>
      <w:marTop w:val="0"/>
      <w:marBottom w:val="0"/>
      <w:divBdr>
        <w:top w:val="none" w:sz="0" w:space="0" w:color="auto"/>
        <w:left w:val="none" w:sz="0" w:space="0" w:color="auto"/>
        <w:bottom w:val="none" w:sz="0" w:space="0" w:color="auto"/>
        <w:right w:val="none" w:sz="0" w:space="0" w:color="auto"/>
      </w:divBdr>
    </w:div>
    <w:div w:id="2123305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dition.cnn.com/2016/11/15/politics/ways-to-be-more-politically-active-trnd/"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fod.infobase.com/PortalPlaylists.aspx?wID=102630&amp;xtid=6070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876AF0-E37D-4CFE-843E-1A8E931B39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1441</Words>
  <Characters>8217</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Aurelia Mbeke</dc:creator>
  <cp:keywords/>
  <dc:description/>
  <cp:lastModifiedBy>Userr</cp:lastModifiedBy>
  <cp:revision>2</cp:revision>
  <dcterms:created xsi:type="dcterms:W3CDTF">2019-11-22T04:35:00Z</dcterms:created>
  <dcterms:modified xsi:type="dcterms:W3CDTF">2019-11-22T04:35:00Z</dcterms:modified>
</cp:coreProperties>
</file>